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406" w:rsidRPr="00CF4340" w:rsidRDefault="00FB3406" w:rsidP="002F2BDB">
      <w:pPr>
        <w:spacing w:after="0" w:line="360" w:lineRule="auto"/>
        <w:jc w:val="center"/>
        <w:rPr>
          <w:rFonts w:ascii="Arial" w:hAnsi="Arial" w:cs="Arial"/>
          <w:b/>
          <w:sz w:val="20"/>
          <w:szCs w:val="20"/>
        </w:rPr>
      </w:pPr>
      <w:r w:rsidRPr="00CF4340">
        <w:rPr>
          <w:rFonts w:ascii="Arial" w:hAnsi="Arial" w:cs="Arial"/>
          <w:b/>
          <w:sz w:val="20"/>
          <w:szCs w:val="20"/>
        </w:rPr>
        <w:t xml:space="preserve">AVISO DE DISPENSA DE LICITAÇÃO - </w:t>
      </w:r>
      <w:r w:rsidR="008062AB" w:rsidRPr="00CF4340">
        <w:rPr>
          <w:rFonts w:ascii="Arial" w:hAnsi="Arial" w:cs="Arial"/>
          <w:b/>
          <w:sz w:val="20"/>
          <w:szCs w:val="20"/>
        </w:rPr>
        <w:t>COMPRA DIRETA Nº</w:t>
      </w:r>
      <w:r w:rsidR="00B16819">
        <w:rPr>
          <w:rFonts w:ascii="Arial" w:hAnsi="Arial" w:cs="Arial"/>
          <w:b/>
          <w:sz w:val="20"/>
          <w:szCs w:val="20"/>
        </w:rPr>
        <w:t>25</w:t>
      </w:r>
    </w:p>
    <w:p w:rsidR="008D5389" w:rsidRDefault="00FB3406" w:rsidP="00B77C48">
      <w:pPr>
        <w:spacing w:after="0" w:line="360" w:lineRule="auto"/>
        <w:jc w:val="center"/>
        <w:rPr>
          <w:rFonts w:ascii="Arial" w:hAnsi="Arial" w:cs="Arial"/>
          <w:sz w:val="20"/>
          <w:szCs w:val="20"/>
        </w:rPr>
      </w:pPr>
      <w:r w:rsidRPr="00CF4340">
        <w:rPr>
          <w:rFonts w:ascii="Arial" w:hAnsi="Arial" w:cs="Arial"/>
          <w:b/>
          <w:sz w:val="20"/>
          <w:szCs w:val="20"/>
        </w:rPr>
        <w:t xml:space="preserve">ID </w:t>
      </w:r>
      <w:proofErr w:type="spellStart"/>
      <w:proofErr w:type="gramStart"/>
      <w:r w:rsidRPr="00CF4340">
        <w:rPr>
          <w:rFonts w:ascii="Arial" w:hAnsi="Arial" w:cs="Arial"/>
          <w:b/>
          <w:sz w:val="20"/>
          <w:szCs w:val="20"/>
        </w:rPr>
        <w:t>CidadES</w:t>
      </w:r>
      <w:proofErr w:type="spellEnd"/>
      <w:proofErr w:type="gramEnd"/>
      <w:r w:rsidR="0015734C" w:rsidRPr="00CF4340">
        <w:rPr>
          <w:rFonts w:ascii="Arial" w:hAnsi="Arial" w:cs="Arial"/>
          <w:b/>
          <w:sz w:val="20"/>
          <w:szCs w:val="20"/>
        </w:rPr>
        <w:t>/TCE-ES</w:t>
      </w:r>
      <w:r w:rsidR="00CB59D9" w:rsidRPr="00CF4340">
        <w:rPr>
          <w:rFonts w:ascii="Arial" w:hAnsi="Arial" w:cs="Arial"/>
          <w:b/>
          <w:sz w:val="20"/>
          <w:szCs w:val="20"/>
        </w:rPr>
        <w:t xml:space="preserve"> </w:t>
      </w:r>
      <w:bookmarkStart w:id="0" w:name="_GoBack"/>
      <w:bookmarkEnd w:id="0"/>
      <w:r w:rsidR="00B4204F" w:rsidRPr="00B77C48">
        <w:rPr>
          <w:rFonts w:ascii="Arial" w:hAnsi="Arial" w:cs="Arial"/>
          <w:b/>
          <w:sz w:val="20"/>
          <w:szCs w:val="20"/>
        </w:rPr>
        <w:fldChar w:fldCharType="begin"/>
      </w:r>
      <w:r w:rsidR="00B77C48" w:rsidRPr="00B77C48">
        <w:rPr>
          <w:rFonts w:ascii="Arial" w:hAnsi="Arial" w:cs="Arial"/>
          <w:b/>
          <w:sz w:val="20"/>
          <w:szCs w:val="20"/>
        </w:rPr>
        <w:instrText xml:space="preserve"> HYPERLINK "https://cidades.tcees.tc.br/CidadESPortalWeb/RemessaContratacaoCadastro/RemessaContratacaoDetalhes?identificacaoContratacao=2026.027E0100001.01.0001&amp;controleInstrumentoContratacaoId=0" </w:instrText>
      </w:r>
      <w:r w:rsidR="00B4204F" w:rsidRPr="00B77C48">
        <w:rPr>
          <w:rFonts w:ascii="Arial" w:hAnsi="Arial" w:cs="Arial"/>
          <w:b/>
          <w:sz w:val="20"/>
          <w:szCs w:val="20"/>
        </w:rPr>
        <w:fldChar w:fldCharType="separate"/>
      </w:r>
      <w:r w:rsidR="00B77C48" w:rsidRPr="00B77C48">
        <w:rPr>
          <w:rStyle w:val="Hyperlink"/>
          <w:rFonts w:ascii="Arial" w:hAnsi="Arial" w:cs="Arial"/>
          <w:b/>
          <w:color w:val="auto"/>
          <w:sz w:val="20"/>
          <w:szCs w:val="20"/>
          <w:u w:val="none"/>
          <w:shd w:val="clear" w:color="auto" w:fill="FFFFFF"/>
        </w:rPr>
        <w:t>2026.027E0100001.01.0001</w:t>
      </w:r>
      <w:r w:rsidR="00B4204F" w:rsidRPr="00B77C48">
        <w:rPr>
          <w:rFonts w:ascii="Arial" w:hAnsi="Arial" w:cs="Arial"/>
          <w:b/>
          <w:sz w:val="20"/>
          <w:szCs w:val="20"/>
        </w:rPr>
        <w:fldChar w:fldCharType="end"/>
      </w:r>
    </w:p>
    <w:p w:rsidR="00FB3406" w:rsidRPr="00337C4D" w:rsidRDefault="00D1550A" w:rsidP="00B77C48">
      <w:pPr>
        <w:pStyle w:val="Default"/>
        <w:tabs>
          <w:tab w:val="left" w:pos="708"/>
          <w:tab w:val="center" w:pos="4961"/>
        </w:tabs>
        <w:rPr>
          <w:rFonts w:ascii="Cambria" w:hAnsi="Cambria"/>
        </w:rPr>
      </w:pPr>
      <w:r w:rsidRPr="00D1550A">
        <w:rPr>
          <w:rFonts w:asciiTheme="majorHAnsi" w:hAnsiTheme="majorHAnsi"/>
        </w:rPr>
        <w:t xml:space="preserve">O Serviço Autônomo de Água e Esgoto de </w:t>
      </w:r>
      <w:proofErr w:type="spellStart"/>
      <w:proofErr w:type="gramStart"/>
      <w:r w:rsidRPr="00D1550A">
        <w:rPr>
          <w:rFonts w:asciiTheme="majorHAnsi" w:hAnsiTheme="majorHAnsi"/>
        </w:rPr>
        <w:t>Guaçuí-ES</w:t>
      </w:r>
      <w:proofErr w:type="spellEnd"/>
      <w:proofErr w:type="gramEnd"/>
      <w:r w:rsidRPr="00D1550A">
        <w:rPr>
          <w:rFonts w:asciiTheme="majorHAnsi" w:hAnsiTheme="majorHAnsi"/>
        </w:rPr>
        <w:t>, torna público, de acordo com as disposições contidas no art. 2º, inciso II, do Decreto Municipal nº 13.455/2024 e no art. 75, inciso II da Lei nº 14.133/2021, a dispensa de licitação, do tipo MENOR PREÇO UNITÁRIO (ITEM A ITEM), objet</w:t>
      </w:r>
      <w:r w:rsidRPr="00D1550A">
        <w:rPr>
          <w:rFonts w:asciiTheme="majorHAnsi" w:hAnsiTheme="majorHAnsi"/>
        </w:rPr>
        <w:t>i</w:t>
      </w:r>
      <w:r w:rsidRPr="00D1550A">
        <w:rPr>
          <w:rFonts w:asciiTheme="majorHAnsi" w:hAnsiTheme="majorHAnsi"/>
        </w:rPr>
        <w:t>vando</w:t>
      </w:r>
      <w:r w:rsidR="00B77C48">
        <w:rPr>
          <w:rFonts w:asciiTheme="majorHAnsi" w:hAnsiTheme="majorHAnsi"/>
        </w:rPr>
        <w:t xml:space="preserve"> a</w:t>
      </w:r>
      <w:r w:rsidRPr="00D1550A">
        <w:rPr>
          <w:rFonts w:asciiTheme="majorHAnsi" w:hAnsiTheme="majorHAnsi"/>
        </w:rPr>
        <w:t xml:space="preserve"> </w:t>
      </w:r>
      <w:r w:rsidR="00B77C48" w:rsidRPr="000129F8">
        <w:rPr>
          <w:rFonts w:asciiTheme="majorHAnsi" w:hAnsiTheme="majorHAnsi"/>
        </w:rPr>
        <w:t xml:space="preserve">Constitui objeto da presente contratação a aquisição de </w:t>
      </w:r>
      <w:r w:rsidR="00B77C48" w:rsidRPr="000129F8">
        <w:rPr>
          <w:rStyle w:val="Forte"/>
          <w:rFonts w:asciiTheme="majorHAnsi" w:hAnsiTheme="majorHAnsi"/>
        </w:rPr>
        <w:t>materiais de construção</w:t>
      </w:r>
      <w:r w:rsidR="00B77C48" w:rsidRPr="000129F8">
        <w:rPr>
          <w:rFonts w:asciiTheme="majorHAnsi" w:hAnsiTheme="majorHAnsi"/>
        </w:rPr>
        <w:t>, de</w:t>
      </w:r>
      <w:r w:rsidR="00B77C48" w:rsidRPr="000129F8">
        <w:rPr>
          <w:rFonts w:asciiTheme="majorHAnsi" w:hAnsiTheme="majorHAnsi"/>
        </w:rPr>
        <w:t>s</w:t>
      </w:r>
      <w:r w:rsidR="00B77C48" w:rsidRPr="000129F8">
        <w:rPr>
          <w:rFonts w:asciiTheme="majorHAnsi" w:hAnsiTheme="majorHAnsi"/>
        </w:rPr>
        <w:t>tinados ao atendimento das demandas de manutenção, conservação, reparação e adequação das instalações</w:t>
      </w:r>
      <w:r w:rsidR="009B6DB8" w:rsidRPr="009B6DB8">
        <w:rPr>
          <w:rFonts w:asciiTheme="majorHAnsi" w:hAnsiTheme="majorHAnsi"/>
        </w:rPr>
        <w:t xml:space="preserve">, destinado ao </w:t>
      </w:r>
      <w:r w:rsidR="009B6DB8" w:rsidRPr="009B6DB8">
        <w:rPr>
          <w:rFonts w:asciiTheme="majorHAnsi" w:hAnsiTheme="majorHAnsi"/>
        </w:rPr>
        <w:t>a</w:t>
      </w:r>
      <w:r w:rsidR="009B6DB8" w:rsidRPr="009B6DB8">
        <w:rPr>
          <w:rFonts w:asciiTheme="majorHAnsi" w:hAnsiTheme="majorHAnsi"/>
        </w:rPr>
        <w:t xml:space="preserve">tendimento das necessidades do Serviço Autônomo de Água e Esgoto – </w:t>
      </w:r>
      <w:proofErr w:type="spellStart"/>
      <w:r w:rsidR="009B6DB8" w:rsidRPr="009B6DB8">
        <w:rPr>
          <w:rFonts w:asciiTheme="majorHAnsi" w:hAnsiTheme="majorHAnsi"/>
        </w:rPr>
        <w:t>S.A.A.E.</w:t>
      </w:r>
      <w:proofErr w:type="spellEnd"/>
      <w:r w:rsidR="009B6DB8" w:rsidRPr="009B6DB8">
        <w:rPr>
          <w:rFonts w:asciiTheme="majorHAnsi" w:hAnsiTheme="majorHAnsi"/>
        </w:rPr>
        <w:t xml:space="preserve"> </w:t>
      </w:r>
      <w:proofErr w:type="gramStart"/>
      <w:r w:rsidR="009B6DB8" w:rsidRPr="009B6DB8">
        <w:rPr>
          <w:rFonts w:asciiTheme="majorHAnsi" w:hAnsiTheme="majorHAnsi"/>
        </w:rPr>
        <w:t>de</w:t>
      </w:r>
      <w:proofErr w:type="gramEnd"/>
      <w:r w:rsidR="009B6DB8" w:rsidRPr="009B6DB8">
        <w:rPr>
          <w:rFonts w:asciiTheme="majorHAnsi" w:hAnsiTheme="majorHAnsi"/>
        </w:rPr>
        <w:t xml:space="preserve"> </w:t>
      </w:r>
      <w:proofErr w:type="spellStart"/>
      <w:r w:rsidR="009B6DB8" w:rsidRPr="009B6DB8">
        <w:rPr>
          <w:rFonts w:asciiTheme="majorHAnsi" w:hAnsiTheme="majorHAnsi"/>
        </w:rPr>
        <w:t>Guaçuí-ES</w:t>
      </w:r>
      <w:proofErr w:type="spellEnd"/>
      <w:r w:rsidRPr="00D1550A">
        <w:rPr>
          <w:rFonts w:asciiTheme="majorHAnsi" w:hAnsiTheme="majorHAnsi"/>
        </w:rPr>
        <w:t>, Empresa de Pequeno Porte, Micr</w:t>
      </w:r>
      <w:r w:rsidRPr="00D1550A">
        <w:rPr>
          <w:rFonts w:asciiTheme="majorHAnsi" w:hAnsiTheme="majorHAnsi"/>
        </w:rPr>
        <w:t>o</w:t>
      </w:r>
      <w:r w:rsidRPr="00D1550A">
        <w:rPr>
          <w:rFonts w:asciiTheme="majorHAnsi" w:hAnsiTheme="majorHAnsi"/>
        </w:rPr>
        <w:t>empreendedor Individual e correlatos, conforme disposto no Aviso de Dispensa</w:t>
      </w:r>
      <w:r w:rsidRPr="0057626C">
        <w:rPr>
          <w:rFonts w:asciiTheme="majorHAnsi" w:hAnsiTheme="majorHAnsi"/>
        </w:rPr>
        <w:t xml:space="preserve">. O início de </w:t>
      </w:r>
      <w:r w:rsidRPr="0057626C">
        <w:rPr>
          <w:rFonts w:asciiTheme="majorHAnsi" w:hAnsiTheme="majorHAnsi"/>
          <w:b/>
          <w:bCs/>
        </w:rPr>
        <w:t xml:space="preserve">recebimento da proposta </w:t>
      </w:r>
      <w:r w:rsidR="00CB59D9" w:rsidRPr="0057626C">
        <w:rPr>
          <w:rFonts w:asciiTheme="majorHAnsi" w:hAnsiTheme="majorHAnsi"/>
        </w:rPr>
        <w:t xml:space="preserve">será a partir das </w:t>
      </w:r>
      <w:proofErr w:type="gramStart"/>
      <w:r w:rsidR="004E6EBC" w:rsidRPr="00256C72">
        <w:rPr>
          <w:rFonts w:asciiTheme="majorHAnsi" w:hAnsiTheme="majorHAnsi"/>
          <w:b/>
          <w:bCs/>
        </w:rPr>
        <w:t>0</w:t>
      </w:r>
      <w:r w:rsidR="00955372">
        <w:rPr>
          <w:rFonts w:asciiTheme="majorHAnsi" w:hAnsiTheme="majorHAnsi"/>
          <w:b/>
          <w:bCs/>
        </w:rPr>
        <w:t>8</w:t>
      </w:r>
      <w:r w:rsidR="00931344" w:rsidRPr="00256C72">
        <w:rPr>
          <w:rFonts w:asciiTheme="majorHAnsi" w:hAnsiTheme="majorHAnsi"/>
          <w:b/>
          <w:bCs/>
        </w:rPr>
        <w:t>:00</w:t>
      </w:r>
      <w:proofErr w:type="gramEnd"/>
      <w:r w:rsidR="006D47AD" w:rsidRPr="00256C72">
        <w:rPr>
          <w:rFonts w:asciiTheme="majorHAnsi" w:hAnsiTheme="majorHAnsi"/>
          <w:b/>
          <w:bCs/>
        </w:rPr>
        <w:t xml:space="preserve">h do dia </w:t>
      </w:r>
      <w:r w:rsidR="000129F8">
        <w:rPr>
          <w:rFonts w:asciiTheme="majorHAnsi" w:hAnsiTheme="majorHAnsi"/>
          <w:b/>
          <w:bCs/>
        </w:rPr>
        <w:t>05/10</w:t>
      </w:r>
      <w:r w:rsidR="00E93F04" w:rsidRPr="00256C72">
        <w:rPr>
          <w:rFonts w:asciiTheme="majorHAnsi" w:hAnsiTheme="majorHAnsi"/>
          <w:b/>
          <w:bCs/>
        </w:rPr>
        <w:t>/202</w:t>
      </w:r>
      <w:r w:rsidR="00955372">
        <w:rPr>
          <w:rFonts w:asciiTheme="majorHAnsi" w:hAnsiTheme="majorHAnsi"/>
          <w:b/>
          <w:bCs/>
        </w:rPr>
        <w:t>6</w:t>
      </w:r>
      <w:r w:rsidRPr="00256C72">
        <w:rPr>
          <w:rFonts w:asciiTheme="majorHAnsi" w:hAnsiTheme="majorHAnsi"/>
          <w:b/>
          <w:bCs/>
        </w:rPr>
        <w:t xml:space="preserve"> </w:t>
      </w:r>
      <w:r w:rsidRPr="00256C72">
        <w:rPr>
          <w:rFonts w:asciiTheme="majorHAnsi" w:hAnsiTheme="majorHAnsi"/>
        </w:rPr>
        <w:t xml:space="preserve">e </w:t>
      </w:r>
      <w:r w:rsidRPr="00256C72">
        <w:rPr>
          <w:rFonts w:asciiTheme="majorHAnsi" w:hAnsiTheme="majorHAnsi"/>
          <w:b/>
          <w:bCs/>
        </w:rPr>
        <w:t xml:space="preserve">o fim do recebimento da proposta </w:t>
      </w:r>
      <w:r w:rsidRPr="00256C72">
        <w:rPr>
          <w:rFonts w:asciiTheme="majorHAnsi" w:hAnsiTheme="majorHAnsi"/>
        </w:rPr>
        <w:t xml:space="preserve">será </w:t>
      </w:r>
      <w:r w:rsidRPr="00256C72">
        <w:rPr>
          <w:rFonts w:asciiTheme="majorHAnsi" w:hAnsiTheme="majorHAnsi"/>
          <w:b/>
          <w:bCs/>
        </w:rPr>
        <w:t>até</w:t>
      </w:r>
      <w:r w:rsidR="006D47AD" w:rsidRPr="00256C72">
        <w:rPr>
          <w:rFonts w:asciiTheme="majorHAnsi" w:hAnsiTheme="majorHAnsi"/>
          <w:b/>
          <w:bCs/>
        </w:rPr>
        <w:t xml:space="preserve"> as 17</w:t>
      </w:r>
      <w:r w:rsidR="002E6249" w:rsidRPr="00256C72">
        <w:rPr>
          <w:rFonts w:asciiTheme="majorHAnsi" w:hAnsiTheme="majorHAnsi"/>
          <w:b/>
          <w:bCs/>
        </w:rPr>
        <w:t>:00</w:t>
      </w:r>
      <w:r w:rsidR="003976A2" w:rsidRPr="00256C72">
        <w:rPr>
          <w:rFonts w:asciiTheme="majorHAnsi" w:hAnsiTheme="majorHAnsi"/>
          <w:b/>
          <w:bCs/>
        </w:rPr>
        <w:t>h</w:t>
      </w:r>
      <w:r w:rsidR="000129F8">
        <w:rPr>
          <w:rFonts w:asciiTheme="majorHAnsi" w:hAnsiTheme="majorHAnsi"/>
          <w:b/>
          <w:bCs/>
        </w:rPr>
        <w:t xml:space="preserve"> do dia 07/10</w:t>
      </w:r>
      <w:r w:rsidRPr="00256C72">
        <w:rPr>
          <w:rFonts w:asciiTheme="majorHAnsi" w:hAnsiTheme="majorHAnsi"/>
          <w:b/>
          <w:bCs/>
        </w:rPr>
        <w:t>/202</w:t>
      </w:r>
      <w:r w:rsidR="00955372">
        <w:rPr>
          <w:rFonts w:asciiTheme="majorHAnsi" w:hAnsiTheme="majorHAnsi"/>
          <w:b/>
          <w:bCs/>
        </w:rPr>
        <w:t>6</w:t>
      </w:r>
      <w:r w:rsidRPr="00D1550A">
        <w:rPr>
          <w:rFonts w:asciiTheme="majorHAnsi" w:hAnsiTheme="majorHAnsi"/>
        </w:rPr>
        <w:t>. Os envelopes com as propostas e documentos abaixo relacionados deverão ser l</w:t>
      </w:r>
      <w:r w:rsidRPr="00D1550A">
        <w:rPr>
          <w:rFonts w:asciiTheme="majorHAnsi" w:hAnsiTheme="majorHAnsi"/>
        </w:rPr>
        <w:t>a</w:t>
      </w:r>
      <w:r w:rsidRPr="00D1550A">
        <w:rPr>
          <w:rFonts w:asciiTheme="majorHAnsi" w:hAnsiTheme="majorHAnsi"/>
        </w:rPr>
        <w:t>crados e PROTOCOLADOS na sede do SAAE, com identificação na parte externa do envelope (Nome, CNPJ da Empresa e o número da COMPRA DIRETA na qual pretende participar) e dir</w:t>
      </w:r>
      <w:r w:rsidRPr="00D1550A">
        <w:rPr>
          <w:rFonts w:asciiTheme="majorHAnsi" w:hAnsiTheme="majorHAnsi"/>
        </w:rPr>
        <w:t>e</w:t>
      </w:r>
      <w:r w:rsidRPr="00D1550A">
        <w:rPr>
          <w:rFonts w:asciiTheme="majorHAnsi" w:hAnsiTheme="majorHAnsi"/>
        </w:rPr>
        <w:t>cionada ao Setor de Compras conforme Decreto de nº 13.455/2024. Maiores informações pod</w:t>
      </w:r>
      <w:r w:rsidRPr="00D1550A">
        <w:rPr>
          <w:rFonts w:asciiTheme="majorHAnsi" w:hAnsiTheme="majorHAnsi"/>
        </w:rPr>
        <w:t>e</w:t>
      </w:r>
      <w:r w:rsidRPr="00D1550A">
        <w:rPr>
          <w:rFonts w:asciiTheme="majorHAnsi" w:hAnsiTheme="majorHAnsi"/>
        </w:rPr>
        <w:t>rão ser ob</w:t>
      </w:r>
      <w:r w:rsidR="002E6249">
        <w:rPr>
          <w:rFonts w:asciiTheme="majorHAnsi" w:hAnsiTheme="majorHAnsi"/>
        </w:rPr>
        <w:t xml:space="preserve">tidas junto ao Setor de Compras, </w:t>
      </w:r>
      <w:r w:rsidR="002E6249">
        <w:rPr>
          <w:rFonts w:asciiTheme="majorHAnsi" w:hAnsiTheme="majorHAnsi"/>
          <w:b/>
          <w:bCs/>
        </w:rPr>
        <w:t>com</w:t>
      </w:r>
      <w:r w:rsidR="002E6249" w:rsidRPr="002E6249">
        <w:rPr>
          <w:rFonts w:asciiTheme="majorHAnsi" w:hAnsiTheme="majorHAnsi"/>
          <w:b/>
          <w:bCs/>
        </w:rPr>
        <w:t>pras@saaeguacui.es.gov.br</w:t>
      </w:r>
      <w:r w:rsidR="00FB3406" w:rsidRPr="00D1550A">
        <w:rPr>
          <w:rFonts w:asciiTheme="majorHAnsi" w:hAnsiTheme="majorHAnsi"/>
        </w:rPr>
        <w:t>, no hor</w:t>
      </w:r>
      <w:r w:rsidR="00FB3406" w:rsidRPr="00D1550A">
        <w:rPr>
          <w:rFonts w:asciiTheme="majorHAnsi" w:hAnsiTheme="majorHAnsi"/>
        </w:rPr>
        <w:t>á</w:t>
      </w:r>
      <w:r w:rsidR="00FB3406" w:rsidRPr="00D1550A">
        <w:rPr>
          <w:rFonts w:asciiTheme="majorHAnsi" w:hAnsiTheme="majorHAnsi"/>
        </w:rPr>
        <w:t>r</w:t>
      </w:r>
      <w:r w:rsidR="00DF14D6">
        <w:rPr>
          <w:rFonts w:asciiTheme="majorHAnsi" w:hAnsiTheme="majorHAnsi"/>
        </w:rPr>
        <w:t xml:space="preserve">io de 08h </w:t>
      </w:r>
      <w:proofErr w:type="gramStart"/>
      <w:r w:rsidR="00DF14D6">
        <w:rPr>
          <w:rFonts w:asciiTheme="majorHAnsi" w:hAnsiTheme="majorHAnsi"/>
        </w:rPr>
        <w:t>às</w:t>
      </w:r>
      <w:proofErr w:type="gramEnd"/>
      <w:r w:rsidR="00DF14D6">
        <w:rPr>
          <w:rFonts w:asciiTheme="majorHAnsi" w:hAnsiTheme="majorHAnsi"/>
        </w:rPr>
        <w:t xml:space="preserve"> 11h e das 13h às 17</w:t>
      </w:r>
      <w:r w:rsidR="00FB3406" w:rsidRPr="00D1550A">
        <w:rPr>
          <w:rFonts w:asciiTheme="majorHAnsi" w:hAnsiTheme="majorHAnsi"/>
        </w:rPr>
        <w:t xml:space="preserve">h, de segunda a sexta-feira, na sede do Serviço Autônomo de Água e Esgoto de </w:t>
      </w:r>
      <w:proofErr w:type="spellStart"/>
      <w:r w:rsidR="00FB3406" w:rsidRPr="00D1550A">
        <w:rPr>
          <w:rFonts w:asciiTheme="majorHAnsi" w:hAnsiTheme="majorHAnsi"/>
        </w:rPr>
        <w:t>Gua</w:t>
      </w:r>
      <w:r w:rsidR="00417CBF" w:rsidRPr="00D1550A">
        <w:rPr>
          <w:rFonts w:asciiTheme="majorHAnsi" w:hAnsiTheme="majorHAnsi"/>
        </w:rPr>
        <w:t>çuí-ES</w:t>
      </w:r>
      <w:proofErr w:type="spellEnd"/>
      <w:r w:rsidR="00417CBF" w:rsidRPr="00D1550A">
        <w:rPr>
          <w:rFonts w:asciiTheme="majorHAnsi" w:hAnsiTheme="majorHAnsi"/>
        </w:rPr>
        <w:t xml:space="preserve"> – </w:t>
      </w:r>
      <w:proofErr w:type="spellStart"/>
      <w:r w:rsidR="00417CBF" w:rsidRPr="00D1550A">
        <w:rPr>
          <w:rFonts w:asciiTheme="majorHAnsi" w:hAnsiTheme="majorHAnsi"/>
        </w:rPr>
        <w:t>Av</w:t>
      </w:r>
      <w:proofErr w:type="spellEnd"/>
      <w:r w:rsidR="00417CBF" w:rsidRPr="00D1550A">
        <w:rPr>
          <w:rFonts w:asciiTheme="majorHAnsi" w:hAnsiTheme="majorHAnsi"/>
        </w:rPr>
        <w:t xml:space="preserve"> Agenor Luiz Thomé, </w:t>
      </w:r>
      <w:r w:rsidR="00FB3406" w:rsidRPr="00D1550A">
        <w:rPr>
          <w:rFonts w:asciiTheme="majorHAnsi" w:hAnsiTheme="majorHAnsi"/>
        </w:rPr>
        <w:t>/nº</w:t>
      </w:r>
      <w:r w:rsidR="00417CBF" w:rsidRPr="00D1550A">
        <w:rPr>
          <w:rFonts w:asciiTheme="majorHAnsi" w:hAnsiTheme="majorHAnsi"/>
        </w:rPr>
        <w:t>120</w:t>
      </w:r>
      <w:r w:rsidR="00FB3406" w:rsidRPr="00D1550A">
        <w:rPr>
          <w:rFonts w:asciiTheme="majorHAnsi" w:hAnsiTheme="majorHAnsi"/>
        </w:rPr>
        <w:t xml:space="preserve">, Parque de Exposição, </w:t>
      </w:r>
      <w:proofErr w:type="spellStart"/>
      <w:r w:rsidR="00FB3406" w:rsidRPr="00D1550A">
        <w:rPr>
          <w:rFonts w:asciiTheme="majorHAnsi" w:hAnsiTheme="majorHAnsi"/>
        </w:rPr>
        <w:t>Guaçuí-ES</w:t>
      </w:r>
      <w:proofErr w:type="spellEnd"/>
      <w:r w:rsidR="00FB3406" w:rsidRPr="00D1550A">
        <w:rPr>
          <w:rFonts w:asciiTheme="majorHAnsi" w:hAnsiTheme="majorHAnsi"/>
        </w:rPr>
        <w:t>, pelo telefone (28) 99906-2405 ou no site oficial da a</w:t>
      </w:r>
      <w:r w:rsidR="00FB3406" w:rsidRPr="00D1550A">
        <w:rPr>
          <w:rFonts w:asciiTheme="majorHAnsi" w:hAnsiTheme="majorHAnsi"/>
        </w:rPr>
        <w:t>u</w:t>
      </w:r>
      <w:r w:rsidR="00FB3406" w:rsidRPr="00D1550A">
        <w:rPr>
          <w:rFonts w:asciiTheme="majorHAnsi" w:hAnsiTheme="majorHAnsi"/>
        </w:rPr>
        <w:t>tarquia:</w:t>
      </w:r>
      <w:r w:rsidR="00FB3406" w:rsidRPr="00AD68C0">
        <w:rPr>
          <w:sz w:val="20"/>
          <w:szCs w:val="20"/>
        </w:rPr>
        <w:t xml:space="preserve"> </w:t>
      </w:r>
      <w:hyperlink r:id="rId8" w:history="1">
        <w:r w:rsidR="00FB3406" w:rsidRPr="00AD68C0">
          <w:rPr>
            <w:rStyle w:val="Hyperlink"/>
            <w:sz w:val="20"/>
            <w:szCs w:val="20"/>
          </w:rPr>
          <w:t>www.saaeguacui.es.gov.br</w:t>
        </w:r>
      </w:hyperlink>
    </w:p>
    <w:p w:rsidR="00FB3406" w:rsidRPr="00A67D2A" w:rsidRDefault="00FB3406" w:rsidP="00FB3406">
      <w:pPr>
        <w:spacing w:after="0" w:line="360" w:lineRule="auto"/>
        <w:jc w:val="both"/>
        <w:rPr>
          <w:rFonts w:ascii="Arial" w:hAnsi="Arial" w:cs="Arial"/>
          <w:sz w:val="20"/>
          <w:szCs w:val="20"/>
        </w:rPr>
      </w:pPr>
    </w:p>
    <w:p w:rsidR="00AF0542" w:rsidRPr="00024A06" w:rsidRDefault="00FB3406" w:rsidP="00D1550A">
      <w:pPr>
        <w:pStyle w:val="Default"/>
        <w:rPr>
          <w:rFonts w:asciiTheme="majorHAnsi" w:hAnsiTheme="majorHAnsi"/>
          <w:sz w:val="22"/>
          <w:szCs w:val="22"/>
        </w:rPr>
      </w:pPr>
      <w:r w:rsidRPr="00024A06">
        <w:rPr>
          <w:b/>
          <w:sz w:val="20"/>
          <w:szCs w:val="20"/>
        </w:rPr>
        <w:t xml:space="preserve">OBJETO: </w:t>
      </w:r>
    </w:p>
    <w:p w:rsidR="00B77C48" w:rsidRDefault="00B77C48" w:rsidP="002B23B8">
      <w:pPr>
        <w:pStyle w:val="Default"/>
        <w:tabs>
          <w:tab w:val="left" w:pos="708"/>
          <w:tab w:val="center" w:pos="4961"/>
        </w:tabs>
        <w:rPr>
          <w:rFonts w:asciiTheme="majorHAnsi" w:hAnsiTheme="majorHAnsi"/>
        </w:rPr>
      </w:pPr>
      <w:r w:rsidRPr="00991B69">
        <w:rPr>
          <w:rFonts w:asciiTheme="majorHAnsi" w:hAnsiTheme="majorHAnsi"/>
        </w:rPr>
        <w:t xml:space="preserve">Constitui objeto da presente contratação a aquisição de </w:t>
      </w:r>
      <w:r w:rsidRPr="00991B69">
        <w:rPr>
          <w:rStyle w:val="Forte"/>
          <w:rFonts w:asciiTheme="majorHAnsi" w:hAnsiTheme="majorHAnsi"/>
        </w:rPr>
        <w:t>materiais de construção</w:t>
      </w:r>
      <w:r w:rsidRPr="00991B69">
        <w:rPr>
          <w:rFonts w:asciiTheme="majorHAnsi" w:hAnsiTheme="majorHAnsi"/>
        </w:rPr>
        <w:t xml:space="preserve">, destinados ao atendimento das demandas de manutenção, conservação, reparação e adequação das instalações e estruturas utilizadas pelo Serviço Autônomo de Água e Esgoto – </w:t>
      </w:r>
      <w:proofErr w:type="spellStart"/>
      <w:r w:rsidRPr="00991B69">
        <w:rPr>
          <w:rFonts w:asciiTheme="majorHAnsi" w:hAnsiTheme="majorHAnsi"/>
        </w:rPr>
        <w:t>S.A.A.E.</w:t>
      </w:r>
      <w:proofErr w:type="spellEnd"/>
      <w:r w:rsidRPr="00991B69">
        <w:rPr>
          <w:rFonts w:asciiTheme="majorHAnsi" w:hAnsiTheme="majorHAnsi"/>
        </w:rPr>
        <w:t xml:space="preserve"> </w:t>
      </w:r>
      <w:proofErr w:type="gramStart"/>
      <w:r w:rsidRPr="00991B69">
        <w:rPr>
          <w:rFonts w:asciiTheme="majorHAnsi" w:hAnsiTheme="majorHAnsi"/>
        </w:rPr>
        <w:t>de</w:t>
      </w:r>
      <w:proofErr w:type="gramEnd"/>
      <w:r w:rsidRPr="00991B69">
        <w:rPr>
          <w:rFonts w:asciiTheme="majorHAnsi" w:hAnsiTheme="majorHAnsi"/>
        </w:rPr>
        <w:t xml:space="preserve"> </w:t>
      </w:r>
      <w:proofErr w:type="spellStart"/>
      <w:r w:rsidRPr="00991B69">
        <w:rPr>
          <w:rFonts w:asciiTheme="majorHAnsi" w:hAnsiTheme="majorHAnsi"/>
        </w:rPr>
        <w:t>Guaçuí-ES</w:t>
      </w:r>
      <w:proofErr w:type="spellEnd"/>
      <w:r w:rsidRPr="00991B69">
        <w:rPr>
          <w:rFonts w:asciiTheme="majorHAnsi" w:hAnsiTheme="majorHAnsi"/>
        </w:rPr>
        <w:t>, confo</w:t>
      </w:r>
      <w:r w:rsidRPr="00991B69">
        <w:rPr>
          <w:rFonts w:asciiTheme="majorHAnsi" w:hAnsiTheme="majorHAnsi"/>
        </w:rPr>
        <w:t>r</w:t>
      </w:r>
      <w:r w:rsidRPr="00991B69">
        <w:rPr>
          <w:rFonts w:asciiTheme="majorHAnsi" w:hAnsiTheme="majorHAnsi"/>
        </w:rPr>
        <w:t>me especificações técnicas, condiçõe</w:t>
      </w:r>
      <w:r>
        <w:rPr>
          <w:rFonts w:asciiTheme="majorHAnsi" w:hAnsiTheme="majorHAnsi"/>
        </w:rPr>
        <w:t>s e quantitativos estabelecidos.</w:t>
      </w:r>
    </w:p>
    <w:p w:rsidR="00D738DB" w:rsidRPr="00B80C09" w:rsidRDefault="00B80C09" w:rsidP="002B23B8">
      <w:pPr>
        <w:pStyle w:val="Default"/>
        <w:tabs>
          <w:tab w:val="left" w:pos="708"/>
          <w:tab w:val="center" w:pos="4961"/>
        </w:tabs>
      </w:pPr>
      <w:r w:rsidRPr="00B80C09">
        <w:tab/>
      </w:r>
    </w:p>
    <w:tbl>
      <w:tblPr>
        <w:tblStyle w:val="Tabelacomgrade"/>
        <w:tblW w:w="0" w:type="auto"/>
        <w:tblLook w:val="04A0"/>
      </w:tblPr>
      <w:tblGrid>
        <w:gridCol w:w="959"/>
        <w:gridCol w:w="2410"/>
        <w:gridCol w:w="2668"/>
        <w:gridCol w:w="2013"/>
      </w:tblGrid>
      <w:tr w:rsidR="00D738DB" w:rsidTr="00F66E8A">
        <w:trPr>
          <w:trHeight w:val="325"/>
        </w:trPr>
        <w:tc>
          <w:tcPr>
            <w:tcW w:w="959"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ITEM</w:t>
            </w:r>
          </w:p>
        </w:tc>
        <w:tc>
          <w:tcPr>
            <w:tcW w:w="2410"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ESPECIFICAÇÕES</w:t>
            </w:r>
          </w:p>
        </w:tc>
        <w:tc>
          <w:tcPr>
            <w:tcW w:w="2668"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cs="Arial"/>
                <w:sz w:val="24"/>
              </w:rPr>
            </w:pPr>
            <w:r w:rsidRPr="0060430D">
              <w:rPr>
                <w:rFonts w:asciiTheme="majorHAnsi" w:hAnsiTheme="majorHAnsi" w:cs="Arial"/>
                <w:sz w:val="24"/>
              </w:rPr>
              <w:t>QTDE</w:t>
            </w:r>
          </w:p>
        </w:tc>
        <w:tc>
          <w:tcPr>
            <w:tcW w:w="2013"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VALOR</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1</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Fita Segurança</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3</w:t>
            </w:r>
            <w:proofErr w:type="gramEnd"/>
          </w:p>
        </w:tc>
        <w:tc>
          <w:tcPr>
            <w:tcW w:w="2013" w:type="dxa"/>
            <w:tcBorders>
              <w:top w:val="single" w:sz="4" w:space="0" w:color="auto"/>
              <w:bottom w:val="single" w:sz="4" w:space="0" w:color="auto"/>
            </w:tcBorders>
          </w:tcPr>
          <w:p w:rsidR="00D738DB" w:rsidRPr="00736169" w:rsidRDefault="00D738DB" w:rsidP="00F66E8A">
            <w:pPr>
              <w:jc w:val="center"/>
              <w:rPr>
                <w:rFonts w:asciiTheme="majorHAnsi" w:hAnsiTheme="majorHAnsi"/>
              </w:rPr>
            </w:pPr>
            <w:r w:rsidRPr="000334AD">
              <w:rPr>
                <w:rFonts w:ascii="Cambria" w:hAnsi="Cambria" w:cs="Arial"/>
                <w:sz w:val="20"/>
                <w:szCs w:val="20"/>
              </w:rPr>
              <w:t>R$</w:t>
            </w:r>
            <w:r>
              <w:rPr>
                <w:rFonts w:ascii="Cambria" w:hAnsi="Cambria" w:cs="Arial"/>
                <w:sz w:val="24"/>
                <w:szCs w:val="24"/>
              </w:rPr>
              <w:t xml:space="preserve"> </w:t>
            </w:r>
            <w:r w:rsidRPr="000334AD">
              <w:rPr>
                <w:rFonts w:asciiTheme="majorHAnsi" w:hAnsiTheme="majorHAnsi"/>
              </w:rPr>
              <w:t>66,11</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2</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Arame Galvanizado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9 Kg</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401,95</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3</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Prego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10 Kg</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208,52</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4</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Dijuntor</w:t>
            </w:r>
            <w:proofErr w:type="spellEnd"/>
            <w:r w:rsidRPr="00736169">
              <w:rPr>
                <w:rFonts w:asciiTheme="majorHAnsi" w:hAnsiTheme="majorHAnsi"/>
              </w:rPr>
              <w:t xml:space="preserve"> Bi </w:t>
            </w:r>
            <w:proofErr w:type="gramStart"/>
            <w:r w:rsidRPr="00736169">
              <w:rPr>
                <w:rFonts w:asciiTheme="majorHAnsi" w:hAnsiTheme="majorHAnsi"/>
              </w:rPr>
              <w:t>63V</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3</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125,30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5</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Cabo Rígido </w:t>
            </w:r>
            <w:proofErr w:type="gramStart"/>
            <w:r w:rsidRPr="00736169">
              <w:rPr>
                <w:rFonts w:asciiTheme="majorHAnsi" w:hAnsiTheme="majorHAnsi"/>
              </w:rPr>
              <w:t>16mm</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100M</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2392,66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6</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Cabo PP </w:t>
            </w:r>
            <w:proofErr w:type="gramStart"/>
            <w:r w:rsidRPr="00736169">
              <w:rPr>
                <w:rFonts w:asciiTheme="majorHAnsi" w:hAnsiTheme="majorHAnsi"/>
              </w:rPr>
              <w:t>2x2,</w:t>
            </w:r>
            <w:proofErr w:type="gramEnd"/>
            <w:r w:rsidRPr="00736169">
              <w:rPr>
                <w:rFonts w:asciiTheme="majorHAnsi" w:hAnsiTheme="majorHAnsi"/>
              </w:rPr>
              <w:t>50</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200M</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2.423,33</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7</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Refletores</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308,74</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8</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Lampada</w:t>
            </w:r>
            <w:proofErr w:type="spellEnd"/>
            <w:r w:rsidRPr="00736169">
              <w:rPr>
                <w:rFonts w:asciiTheme="majorHAnsi" w:hAnsiTheme="majorHAnsi"/>
              </w:rPr>
              <w:t xml:space="preserve"> </w:t>
            </w:r>
            <w:proofErr w:type="spellStart"/>
            <w:r w:rsidRPr="00736169">
              <w:rPr>
                <w:rFonts w:asciiTheme="majorHAnsi" w:hAnsiTheme="majorHAnsi"/>
              </w:rPr>
              <w:t>Led</w:t>
            </w:r>
            <w:proofErr w:type="spellEnd"/>
            <w:r w:rsidRPr="00736169">
              <w:rPr>
                <w:rFonts w:asciiTheme="majorHAnsi" w:hAnsiTheme="majorHAnsi"/>
              </w:rPr>
              <w:t xml:space="preserve"> </w:t>
            </w:r>
            <w:proofErr w:type="gramStart"/>
            <w:r w:rsidRPr="00736169">
              <w:rPr>
                <w:rFonts w:asciiTheme="majorHAnsi" w:hAnsiTheme="majorHAnsi"/>
              </w:rPr>
              <w:t>75W</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10</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856,36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9</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Bomba Caneta</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705,06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10</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Gl</w:t>
            </w:r>
            <w:proofErr w:type="spellEnd"/>
            <w:r w:rsidRPr="00736169">
              <w:rPr>
                <w:rFonts w:asciiTheme="majorHAnsi" w:hAnsiTheme="majorHAnsi"/>
              </w:rPr>
              <w:t xml:space="preserve"> Coralar</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5</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552,58</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11</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Gl</w:t>
            </w:r>
            <w:proofErr w:type="spellEnd"/>
            <w:r w:rsidRPr="00736169">
              <w:rPr>
                <w:rFonts w:asciiTheme="majorHAnsi" w:hAnsiTheme="majorHAnsi"/>
              </w:rPr>
              <w:t xml:space="preserve"> Coralar </w:t>
            </w:r>
            <w:proofErr w:type="spellStart"/>
            <w:r w:rsidRPr="00736169">
              <w:rPr>
                <w:rFonts w:asciiTheme="majorHAnsi" w:hAnsiTheme="majorHAnsi"/>
              </w:rPr>
              <w:t>Aceti</w:t>
            </w:r>
            <w:proofErr w:type="spell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6</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1.161,70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12</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Coralar 20L</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7</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1.761,93</w:t>
            </w:r>
          </w:p>
        </w:tc>
      </w:tr>
      <w:tr w:rsidR="00D738DB" w:rsidTr="00F66E8A">
        <w:trPr>
          <w:trHeight w:val="583"/>
        </w:trPr>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13</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Tubo </w:t>
            </w:r>
            <w:proofErr w:type="spellStart"/>
            <w:r w:rsidRPr="00736169">
              <w:rPr>
                <w:rFonts w:asciiTheme="majorHAnsi" w:hAnsiTheme="majorHAnsi"/>
              </w:rPr>
              <w:t>Soldavel</w:t>
            </w:r>
            <w:proofErr w:type="spellEnd"/>
            <w:r w:rsidRPr="00736169">
              <w:rPr>
                <w:rFonts w:asciiTheme="majorHAnsi" w:hAnsiTheme="majorHAnsi"/>
              </w:rPr>
              <w:t xml:space="preserve"> </w:t>
            </w:r>
            <w:proofErr w:type="gramStart"/>
            <w:r w:rsidRPr="00736169">
              <w:rPr>
                <w:rFonts w:asciiTheme="majorHAnsi" w:hAnsiTheme="majorHAnsi"/>
              </w:rPr>
              <w:t>25mm</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18</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548,20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lastRenderedPageBreak/>
              <w:t>14</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Tinta Pino Azul</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12</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4.431,73</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15</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Tinta Pino Branco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6</w:t>
            </w:r>
            <w:proofErr w:type="gramEnd"/>
          </w:p>
        </w:tc>
        <w:tc>
          <w:tcPr>
            <w:tcW w:w="2013" w:type="dxa"/>
            <w:tcBorders>
              <w:top w:val="single" w:sz="4" w:space="0" w:color="auto"/>
              <w:bottom w:val="single" w:sz="4" w:space="0" w:color="auto"/>
            </w:tcBorders>
          </w:tcPr>
          <w:p w:rsidR="00D738DB" w:rsidRPr="00736169" w:rsidRDefault="00D738DB" w:rsidP="00F66E8A">
            <w:pPr>
              <w:jc w:val="center"/>
              <w:rPr>
                <w:rFonts w:asciiTheme="majorHAnsi" w:hAnsiTheme="majorHAnsi"/>
              </w:rPr>
            </w:pPr>
            <w:r w:rsidRPr="000334AD">
              <w:rPr>
                <w:rFonts w:ascii="Cambria" w:hAnsi="Cambria" w:cs="Arial"/>
                <w:sz w:val="20"/>
                <w:szCs w:val="20"/>
              </w:rPr>
              <w:t>R$</w:t>
            </w:r>
            <w:r>
              <w:rPr>
                <w:rFonts w:ascii="Cambria" w:hAnsi="Cambria" w:cs="Arial"/>
                <w:sz w:val="20"/>
                <w:szCs w:val="20"/>
              </w:rPr>
              <w:t xml:space="preserve"> 2.221,66</w:t>
            </w:r>
          </w:p>
        </w:tc>
      </w:tr>
    </w:tbl>
    <w:p w:rsidR="00961F44" w:rsidRPr="000F5B07" w:rsidRDefault="00961F44" w:rsidP="00961F44">
      <w:pPr>
        <w:pBdr>
          <w:top w:val="single" w:sz="4" w:space="1" w:color="auto"/>
          <w:left w:val="single" w:sz="4" w:space="4" w:color="auto"/>
          <w:bottom w:val="single" w:sz="4" w:space="1" w:color="auto"/>
          <w:right w:val="single" w:sz="4" w:space="4" w:color="auto"/>
        </w:pBdr>
        <w:spacing w:after="0"/>
        <w:rPr>
          <w:rFonts w:ascii="Cambria" w:hAnsi="Cambria"/>
          <w:b/>
          <w:bCs/>
        </w:rPr>
      </w:pPr>
      <w:r w:rsidRPr="000F5B07">
        <w:rPr>
          <w:rFonts w:ascii="Cambria" w:hAnsi="Cambria"/>
          <w:b/>
          <w:bCs/>
        </w:rPr>
        <w:t>Objeto: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Serviço não continuado;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Serviço continuado SEM dedicação exclusiva de mão de obra;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Serviço continuado COM dedicação exclusiva de mão de obra;</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009B6DB8" w:rsidRPr="009B6DB8">
        <w:rPr>
          <w:rFonts w:ascii="Cambria" w:hAnsi="Cambria"/>
          <w:b/>
        </w:rPr>
        <w:t>X</w:t>
      </w:r>
      <w:r w:rsidRPr="000F5B07">
        <w:rPr>
          <w:rFonts w:ascii="Cambria" w:hAnsi="Cambria"/>
        </w:rPr>
        <w:t>) Material de consumo;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Material permanente / equipamento.</w:t>
      </w:r>
    </w:p>
    <w:p w:rsidR="00961F44" w:rsidRDefault="00961F44" w:rsidP="00961F44">
      <w:pPr>
        <w:pBdr>
          <w:top w:val="single" w:sz="4" w:space="1" w:color="auto"/>
          <w:left w:val="single" w:sz="4" w:space="4" w:color="auto"/>
          <w:bottom w:val="single" w:sz="4" w:space="1" w:color="auto"/>
          <w:right w:val="single" w:sz="4" w:space="4" w:color="auto"/>
        </w:pBdr>
        <w:spacing w:before="120" w:after="0"/>
        <w:rPr>
          <w:rFonts w:ascii="Cambria" w:hAnsi="Cambria"/>
          <w:b/>
          <w:bCs/>
        </w:rPr>
      </w:pPr>
      <w:r w:rsidRPr="000F5B07">
        <w:rPr>
          <w:rFonts w:ascii="Cambria" w:hAnsi="Cambria"/>
          <w:b/>
          <w:bCs/>
        </w:rPr>
        <w:t>Forma de Contratação sugerida: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rPr>
          <w:rFonts w:ascii="Cambria" w:hAnsi="Cambria"/>
        </w:rPr>
      </w:pPr>
      <w:r>
        <w:rPr>
          <w:rFonts w:ascii="Cambria" w:hAnsi="Cambria"/>
        </w:rPr>
        <w:t>(</w:t>
      </w:r>
      <w:r w:rsidR="00961F44">
        <w:rPr>
          <w:rFonts w:ascii="Cambria" w:hAnsi="Cambria"/>
        </w:rPr>
        <w:t>) Pregão Eletrônico;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Pr="000F5B07">
        <w:rPr>
          <w:rFonts w:ascii="Cambria" w:hAnsi="Cambria"/>
          <w:b/>
          <w:bCs/>
        </w:rPr>
        <w:t>X</w:t>
      </w:r>
      <w:r w:rsidRPr="000F5B07">
        <w:rPr>
          <w:rFonts w:ascii="Cambria" w:hAnsi="Cambria"/>
        </w:rPr>
        <w:t xml:space="preserve">) Dispensa </w:t>
      </w:r>
      <w:r>
        <w:rPr>
          <w:rFonts w:ascii="Cambria" w:hAnsi="Cambria"/>
        </w:rPr>
        <w:t>d</w:t>
      </w:r>
      <w:r w:rsidRPr="000F5B07">
        <w:rPr>
          <w:rFonts w:ascii="Cambria" w:hAnsi="Cambria"/>
        </w:rPr>
        <w:t>e Licitação;</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Dispensa/Inexigibilidade;</w:t>
      </w:r>
    </w:p>
    <w:p w:rsidR="00961F44" w:rsidRDefault="00961F44" w:rsidP="00961F44">
      <w:pPr>
        <w:pBdr>
          <w:top w:val="single" w:sz="4" w:space="1" w:color="auto"/>
          <w:left w:val="single" w:sz="4" w:space="4" w:color="auto"/>
          <w:bottom w:val="single" w:sz="4" w:space="1" w:color="auto"/>
          <w:right w:val="single" w:sz="4" w:space="4" w:color="auto"/>
        </w:pBdr>
        <w:spacing w:after="0" w:line="360" w:lineRule="auto"/>
        <w:jc w:val="both"/>
        <w:rPr>
          <w:rFonts w:ascii="Cambria" w:hAnsi="Cambria"/>
        </w:rPr>
      </w:pPr>
      <w:r w:rsidRPr="000F5B07">
        <w:rPr>
          <w:rFonts w:ascii="Cambria" w:hAnsi="Cambria"/>
        </w:rPr>
        <w:t>() Adesão à Ata De Registro De Preços.</w:t>
      </w:r>
    </w:p>
    <w:p w:rsidR="00FB3406" w:rsidRDefault="00FB3406" w:rsidP="00961F44">
      <w:pPr>
        <w:spacing w:after="0" w:line="360" w:lineRule="auto"/>
        <w:jc w:val="both"/>
        <w:rPr>
          <w:rFonts w:ascii="Arial" w:hAnsi="Arial" w:cs="Arial"/>
          <w:sz w:val="20"/>
          <w:szCs w:val="20"/>
        </w:rPr>
      </w:pPr>
      <w:r w:rsidRPr="00A67D2A">
        <w:rPr>
          <w:rFonts w:ascii="Arial" w:hAnsi="Arial" w:cs="Arial"/>
          <w:sz w:val="20"/>
          <w:szCs w:val="20"/>
        </w:rPr>
        <w:t>ANEXOS</w:t>
      </w:r>
      <w:r>
        <w:rPr>
          <w:rFonts w:ascii="Arial" w:hAnsi="Arial" w:cs="Arial"/>
          <w:sz w:val="20"/>
          <w:szCs w:val="20"/>
        </w:rPr>
        <w:t>:</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 – Termo de Referência;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 – Relação de Documentação exigida para Habilitação; </w:t>
      </w:r>
    </w:p>
    <w:p w:rsidR="00FB3406"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III – Modelo de Proposta;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IV – Declaração de Microempresa ou Empresa de Pequeno Porte;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ANEXO V – Modelo de declaração de cumprimento dos requisitos de habilitação e inexistência de fatos imped</w:t>
      </w:r>
      <w:r w:rsidRPr="00A67D2A">
        <w:rPr>
          <w:rFonts w:ascii="Arial" w:hAnsi="Arial" w:cs="Arial"/>
          <w:sz w:val="20"/>
          <w:szCs w:val="20"/>
        </w:rPr>
        <w:t>i</w:t>
      </w:r>
      <w:r w:rsidRPr="00A67D2A">
        <w:rPr>
          <w:rFonts w:ascii="Arial" w:hAnsi="Arial" w:cs="Arial"/>
          <w:sz w:val="20"/>
          <w:szCs w:val="20"/>
        </w:rPr>
        <w:t xml:space="preserve">tivos; </w:t>
      </w:r>
    </w:p>
    <w:p w:rsidR="00FB3406" w:rsidRPr="00A67D2A" w:rsidRDefault="00FB3406" w:rsidP="00FB3406">
      <w:pPr>
        <w:spacing w:after="0" w:line="360" w:lineRule="auto"/>
        <w:jc w:val="both"/>
        <w:rPr>
          <w:rFonts w:ascii="Arial" w:hAnsi="Arial" w:cs="Arial"/>
          <w:sz w:val="20"/>
          <w:szCs w:val="20"/>
        </w:rPr>
      </w:pPr>
      <w:proofErr w:type="gramStart"/>
      <w:r w:rsidRPr="00A67D2A">
        <w:rPr>
          <w:rFonts w:ascii="Arial" w:hAnsi="Arial" w:cs="Arial"/>
          <w:sz w:val="20"/>
          <w:szCs w:val="20"/>
        </w:rPr>
        <w:t>ANEXO VI</w:t>
      </w:r>
      <w:proofErr w:type="gramEnd"/>
      <w:r w:rsidRPr="00A67D2A">
        <w:rPr>
          <w:rFonts w:ascii="Arial" w:hAnsi="Arial" w:cs="Arial"/>
          <w:sz w:val="20"/>
          <w:szCs w:val="20"/>
        </w:rPr>
        <w:t xml:space="preserve"> – Declaração de atendimento ao art. 7º, </w:t>
      </w:r>
      <w:r>
        <w:rPr>
          <w:rFonts w:ascii="Arial" w:hAnsi="Arial" w:cs="Arial"/>
          <w:sz w:val="20"/>
          <w:szCs w:val="20"/>
        </w:rPr>
        <w:t>XXXIII, da Constituição Federal.</w:t>
      </w:r>
    </w:p>
    <w:p w:rsidR="00FB3406" w:rsidRPr="00A67D2A" w:rsidRDefault="00FB3406" w:rsidP="00FB3406">
      <w:pPr>
        <w:spacing w:after="0" w:line="360" w:lineRule="auto"/>
        <w:jc w:val="both"/>
        <w:rPr>
          <w:rFonts w:ascii="Arial" w:hAnsi="Arial" w:cs="Arial"/>
          <w:sz w:val="20"/>
          <w:szCs w:val="20"/>
        </w:rPr>
      </w:pPr>
    </w:p>
    <w:p w:rsidR="00FB3406" w:rsidRPr="00A67D2A" w:rsidRDefault="00D738DB" w:rsidP="00AD68C0">
      <w:pPr>
        <w:spacing w:after="0" w:line="360" w:lineRule="auto"/>
        <w:jc w:val="center"/>
        <w:rPr>
          <w:rFonts w:ascii="Arial" w:hAnsi="Arial" w:cs="Arial"/>
          <w:sz w:val="20"/>
          <w:szCs w:val="20"/>
        </w:rPr>
      </w:pPr>
      <w:proofErr w:type="spellStart"/>
      <w:r>
        <w:rPr>
          <w:rFonts w:ascii="Arial" w:hAnsi="Arial" w:cs="Arial"/>
          <w:sz w:val="20"/>
          <w:szCs w:val="20"/>
        </w:rPr>
        <w:t>Guaçuí-ES</w:t>
      </w:r>
      <w:proofErr w:type="spellEnd"/>
      <w:r>
        <w:rPr>
          <w:rFonts w:ascii="Arial" w:hAnsi="Arial" w:cs="Arial"/>
          <w:sz w:val="20"/>
          <w:szCs w:val="20"/>
        </w:rPr>
        <w:t>, 01</w:t>
      </w:r>
      <w:r w:rsidR="005C5637">
        <w:rPr>
          <w:rFonts w:ascii="Arial" w:hAnsi="Arial" w:cs="Arial"/>
          <w:sz w:val="20"/>
          <w:szCs w:val="20"/>
        </w:rPr>
        <w:t xml:space="preserve"> de </w:t>
      </w:r>
      <w:r w:rsidR="00B77C48">
        <w:rPr>
          <w:rFonts w:ascii="Arial" w:hAnsi="Arial" w:cs="Arial"/>
          <w:sz w:val="20"/>
          <w:szCs w:val="20"/>
        </w:rPr>
        <w:t>Outubro</w:t>
      </w:r>
      <w:r w:rsidR="00955372">
        <w:rPr>
          <w:rFonts w:ascii="Arial" w:hAnsi="Arial" w:cs="Arial"/>
          <w:sz w:val="20"/>
          <w:szCs w:val="20"/>
        </w:rPr>
        <w:t xml:space="preserve"> de 2026</w:t>
      </w:r>
      <w:r w:rsidR="00FB3406" w:rsidRPr="001F358F">
        <w:rPr>
          <w:rFonts w:ascii="Arial" w:hAnsi="Arial" w:cs="Arial"/>
          <w:sz w:val="20"/>
          <w:szCs w:val="20"/>
        </w:rPr>
        <w:t>.</w:t>
      </w:r>
    </w:p>
    <w:p w:rsidR="003E2F4E" w:rsidRDefault="003E2F4E" w:rsidP="00FB3406">
      <w:pPr>
        <w:spacing w:after="0" w:line="360" w:lineRule="auto"/>
        <w:jc w:val="center"/>
        <w:rPr>
          <w:rFonts w:ascii="Arial" w:hAnsi="Arial" w:cs="Arial"/>
          <w:b/>
          <w:sz w:val="20"/>
          <w:szCs w:val="20"/>
        </w:rPr>
      </w:pPr>
    </w:p>
    <w:p w:rsidR="00AC7314" w:rsidRDefault="00AC7314" w:rsidP="00FB3406">
      <w:pPr>
        <w:spacing w:after="0" w:line="360" w:lineRule="auto"/>
        <w:jc w:val="center"/>
        <w:rPr>
          <w:rFonts w:ascii="Arial" w:hAnsi="Arial" w:cs="Arial"/>
          <w:b/>
          <w:sz w:val="20"/>
          <w:szCs w:val="20"/>
        </w:rPr>
      </w:pPr>
    </w:p>
    <w:p w:rsidR="00FB3406" w:rsidRDefault="004E7CC2" w:rsidP="00227FA9">
      <w:pPr>
        <w:spacing w:after="0" w:line="360" w:lineRule="auto"/>
        <w:jc w:val="center"/>
        <w:rPr>
          <w:rFonts w:ascii="Arial" w:hAnsi="Arial" w:cs="Arial"/>
          <w:sz w:val="20"/>
          <w:szCs w:val="20"/>
          <w:u w:val="single"/>
        </w:rPr>
      </w:pPr>
      <w:r>
        <w:rPr>
          <w:rFonts w:ascii="Arial" w:hAnsi="Arial" w:cs="Arial"/>
          <w:sz w:val="20"/>
          <w:szCs w:val="20"/>
          <w:u w:val="single"/>
        </w:rPr>
        <w:t>__________________________________________</w:t>
      </w:r>
    </w:p>
    <w:p w:rsidR="00AC7314" w:rsidRPr="00AC7314" w:rsidRDefault="00227FA9" w:rsidP="00AC7314">
      <w:pPr>
        <w:spacing w:after="0" w:line="360" w:lineRule="auto"/>
        <w:jc w:val="center"/>
        <w:rPr>
          <w:rFonts w:ascii="Arial" w:hAnsi="Arial" w:cs="Arial"/>
          <w:b/>
          <w:bCs/>
          <w:sz w:val="20"/>
          <w:szCs w:val="20"/>
        </w:rPr>
      </w:pPr>
      <w:r w:rsidRPr="00AC7314">
        <w:rPr>
          <w:rFonts w:ascii="Arial" w:hAnsi="Arial" w:cs="Arial"/>
          <w:b/>
          <w:bCs/>
          <w:sz w:val="20"/>
          <w:szCs w:val="20"/>
        </w:rPr>
        <w:t>GABRIEL DE FARIA FIRME</w:t>
      </w:r>
    </w:p>
    <w:p w:rsidR="00227FA9" w:rsidRPr="00AC7314" w:rsidRDefault="00227FA9" w:rsidP="00227FA9">
      <w:pPr>
        <w:spacing w:after="0" w:line="360" w:lineRule="auto"/>
        <w:jc w:val="center"/>
        <w:rPr>
          <w:rFonts w:ascii="Arial" w:hAnsi="Arial" w:cs="Arial"/>
          <w:sz w:val="20"/>
          <w:szCs w:val="20"/>
        </w:rPr>
      </w:pPr>
      <w:r w:rsidRPr="00AC7314">
        <w:rPr>
          <w:rFonts w:ascii="Arial" w:hAnsi="Arial" w:cs="Arial"/>
          <w:sz w:val="20"/>
          <w:szCs w:val="20"/>
        </w:rPr>
        <w:t>Ger</w:t>
      </w:r>
      <w:r w:rsidR="00AC7314" w:rsidRPr="00AC7314">
        <w:rPr>
          <w:rFonts w:ascii="Arial" w:hAnsi="Arial" w:cs="Arial"/>
          <w:sz w:val="20"/>
          <w:szCs w:val="20"/>
        </w:rPr>
        <w:t>ente de Almoxarifado e Patrimônio</w:t>
      </w:r>
    </w:p>
    <w:p w:rsidR="004E7CC2" w:rsidRDefault="004E7CC2" w:rsidP="00DF14D6">
      <w:pPr>
        <w:spacing w:after="0" w:line="276" w:lineRule="auto"/>
        <w:ind w:right="567"/>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B77C48" w:rsidRDefault="00B77C48" w:rsidP="00327B5F">
      <w:pPr>
        <w:spacing w:after="0" w:line="276" w:lineRule="auto"/>
        <w:ind w:right="567"/>
        <w:jc w:val="center"/>
        <w:rPr>
          <w:rFonts w:ascii="Cambria" w:hAnsi="Cambria" w:cs="Arial"/>
          <w:b/>
          <w:bCs/>
          <w:sz w:val="28"/>
          <w:szCs w:val="28"/>
          <w:u w:val="single"/>
        </w:rPr>
      </w:pPr>
    </w:p>
    <w:p w:rsidR="00327B5F" w:rsidRPr="00063A2E" w:rsidRDefault="00327B5F" w:rsidP="00327B5F">
      <w:pPr>
        <w:spacing w:after="0" w:line="276" w:lineRule="auto"/>
        <w:ind w:right="567"/>
        <w:jc w:val="center"/>
        <w:rPr>
          <w:rFonts w:ascii="Cambria" w:hAnsi="Cambria" w:cs="Arial"/>
          <w:b/>
          <w:bCs/>
          <w:sz w:val="28"/>
          <w:szCs w:val="28"/>
          <w:u w:val="single"/>
        </w:rPr>
      </w:pPr>
      <w:r w:rsidRPr="00063A2E">
        <w:rPr>
          <w:rFonts w:ascii="Cambria" w:hAnsi="Cambria" w:cs="Arial"/>
          <w:b/>
          <w:bCs/>
          <w:sz w:val="28"/>
          <w:szCs w:val="28"/>
          <w:u w:val="single"/>
        </w:rPr>
        <w:t>TERMO DE REFERÊNCIA</w:t>
      </w:r>
    </w:p>
    <w:p w:rsidR="00327B5F" w:rsidRPr="00DF14D6" w:rsidRDefault="00327B5F" w:rsidP="00327B5F">
      <w:pPr>
        <w:pStyle w:val="PargrafodaLista"/>
        <w:numPr>
          <w:ilvl w:val="0"/>
          <w:numId w:val="27"/>
        </w:numPr>
        <w:spacing w:before="240" w:line="276" w:lineRule="auto"/>
        <w:ind w:left="284" w:right="567" w:hanging="284"/>
        <w:jc w:val="both"/>
        <w:textAlignment w:val="baseline"/>
        <w:rPr>
          <w:rFonts w:ascii="Cambria" w:hAnsi="Cambria" w:cs="Arial"/>
          <w:b/>
          <w:bCs/>
        </w:rPr>
      </w:pPr>
      <w:r w:rsidRPr="00063A2E">
        <w:rPr>
          <w:rFonts w:ascii="Cambria" w:eastAsia="Microsoft YaHei" w:hAnsi="Cambria" w:cs="Arial"/>
          <w:b/>
          <w:bCs/>
          <w:kern w:val="24"/>
        </w:rPr>
        <w:lastRenderedPageBreak/>
        <w:t>Objeto:</w:t>
      </w:r>
    </w:p>
    <w:p w:rsidR="00B77C48" w:rsidRDefault="00B77C48" w:rsidP="00B77C48">
      <w:pPr>
        <w:pStyle w:val="Default"/>
        <w:tabs>
          <w:tab w:val="left" w:pos="708"/>
          <w:tab w:val="center" w:pos="4961"/>
        </w:tabs>
        <w:ind w:left="720"/>
        <w:rPr>
          <w:rFonts w:asciiTheme="majorHAnsi" w:hAnsiTheme="majorHAnsi"/>
        </w:rPr>
      </w:pPr>
      <w:r w:rsidRPr="00991B69">
        <w:rPr>
          <w:rFonts w:asciiTheme="majorHAnsi" w:hAnsiTheme="majorHAnsi"/>
        </w:rPr>
        <w:t xml:space="preserve">Constitui objeto da presente contratação a aquisição de </w:t>
      </w:r>
      <w:r w:rsidRPr="00991B69">
        <w:rPr>
          <w:rStyle w:val="Forte"/>
          <w:rFonts w:asciiTheme="majorHAnsi" w:hAnsiTheme="majorHAnsi"/>
        </w:rPr>
        <w:t>materiais de construção</w:t>
      </w:r>
      <w:r w:rsidRPr="00991B69">
        <w:rPr>
          <w:rFonts w:asciiTheme="majorHAnsi" w:hAnsiTheme="majorHAnsi"/>
        </w:rPr>
        <w:t>, dest</w:t>
      </w:r>
      <w:r w:rsidRPr="00991B69">
        <w:rPr>
          <w:rFonts w:asciiTheme="majorHAnsi" w:hAnsiTheme="majorHAnsi"/>
        </w:rPr>
        <w:t>i</w:t>
      </w:r>
      <w:r w:rsidRPr="00991B69">
        <w:rPr>
          <w:rFonts w:asciiTheme="majorHAnsi" w:hAnsiTheme="majorHAnsi"/>
        </w:rPr>
        <w:t>nados ao atendimento das demandas de manutenção, conservação, reparação e adequ</w:t>
      </w:r>
      <w:r w:rsidRPr="00991B69">
        <w:rPr>
          <w:rFonts w:asciiTheme="majorHAnsi" w:hAnsiTheme="majorHAnsi"/>
        </w:rPr>
        <w:t>a</w:t>
      </w:r>
      <w:r w:rsidRPr="00991B69">
        <w:rPr>
          <w:rFonts w:asciiTheme="majorHAnsi" w:hAnsiTheme="majorHAnsi"/>
        </w:rPr>
        <w:t xml:space="preserve">ção das instalações e estruturas utilizadas pelo Serviço Autônomo de Água e Esgoto – </w:t>
      </w:r>
      <w:proofErr w:type="spellStart"/>
      <w:r w:rsidRPr="00991B69">
        <w:rPr>
          <w:rFonts w:asciiTheme="majorHAnsi" w:hAnsiTheme="majorHAnsi"/>
        </w:rPr>
        <w:t>S.A.A.E.</w:t>
      </w:r>
      <w:proofErr w:type="spellEnd"/>
      <w:r w:rsidRPr="00991B69">
        <w:rPr>
          <w:rFonts w:asciiTheme="majorHAnsi" w:hAnsiTheme="majorHAnsi"/>
        </w:rPr>
        <w:t xml:space="preserve"> </w:t>
      </w:r>
      <w:proofErr w:type="gramStart"/>
      <w:r w:rsidRPr="00991B69">
        <w:rPr>
          <w:rFonts w:asciiTheme="majorHAnsi" w:hAnsiTheme="majorHAnsi"/>
        </w:rPr>
        <w:t>de</w:t>
      </w:r>
      <w:proofErr w:type="gramEnd"/>
      <w:r w:rsidRPr="00991B69">
        <w:rPr>
          <w:rFonts w:asciiTheme="majorHAnsi" w:hAnsiTheme="majorHAnsi"/>
        </w:rPr>
        <w:t xml:space="preserve"> </w:t>
      </w:r>
      <w:proofErr w:type="spellStart"/>
      <w:r w:rsidRPr="00991B69">
        <w:rPr>
          <w:rFonts w:asciiTheme="majorHAnsi" w:hAnsiTheme="majorHAnsi"/>
        </w:rPr>
        <w:t>Guaçuí-ES</w:t>
      </w:r>
      <w:proofErr w:type="spellEnd"/>
      <w:r w:rsidRPr="00991B69">
        <w:rPr>
          <w:rFonts w:asciiTheme="majorHAnsi" w:hAnsiTheme="majorHAnsi"/>
        </w:rPr>
        <w:t>, conforme especificações técnicas, condiçõe</w:t>
      </w:r>
      <w:r>
        <w:rPr>
          <w:rFonts w:asciiTheme="majorHAnsi" w:hAnsiTheme="majorHAnsi"/>
        </w:rPr>
        <w:t>s e quantitativos estab</w:t>
      </w:r>
      <w:r>
        <w:rPr>
          <w:rFonts w:asciiTheme="majorHAnsi" w:hAnsiTheme="majorHAnsi"/>
        </w:rPr>
        <w:t>e</w:t>
      </w:r>
      <w:r>
        <w:rPr>
          <w:rFonts w:asciiTheme="majorHAnsi" w:hAnsiTheme="majorHAnsi"/>
        </w:rPr>
        <w:t>lecidos</w:t>
      </w:r>
      <w:r w:rsidR="0009696E" w:rsidRPr="00B77C48">
        <w:rPr>
          <w:rFonts w:ascii="Cambria" w:hAnsi="Cambria" w:cstheme="minorHAnsi"/>
          <w:bCs/>
        </w:rPr>
        <w:t>.</w:t>
      </w:r>
    </w:p>
    <w:p w:rsidR="00B77C48" w:rsidRPr="00B77C48" w:rsidRDefault="00B77C48" w:rsidP="00B77C48">
      <w:pPr>
        <w:pStyle w:val="Default"/>
        <w:tabs>
          <w:tab w:val="left" w:pos="708"/>
          <w:tab w:val="center" w:pos="4961"/>
        </w:tabs>
        <w:ind w:left="720"/>
        <w:rPr>
          <w:rFonts w:asciiTheme="majorHAnsi" w:hAnsiTheme="majorHAnsi"/>
        </w:rPr>
      </w:pPr>
    </w:p>
    <w:p w:rsidR="00327B5F" w:rsidRPr="00063A2E" w:rsidRDefault="00327B5F" w:rsidP="00327B5F">
      <w:pPr>
        <w:pStyle w:val="PargrafodaLista"/>
        <w:numPr>
          <w:ilvl w:val="0"/>
          <w:numId w:val="27"/>
        </w:numPr>
        <w:spacing w:line="276" w:lineRule="auto"/>
        <w:ind w:left="284" w:right="567" w:hanging="284"/>
        <w:jc w:val="both"/>
        <w:textAlignment w:val="baseline"/>
        <w:rPr>
          <w:rFonts w:ascii="Cambria" w:hAnsi="Cambria" w:cs="Arial"/>
          <w:b/>
          <w:bCs/>
        </w:rPr>
      </w:pPr>
      <w:r w:rsidRPr="00063A2E">
        <w:rPr>
          <w:rFonts w:ascii="Cambria" w:hAnsi="Cambria" w:cs="Arial"/>
          <w:b/>
          <w:bCs/>
        </w:rPr>
        <w:t>Descrição detalhada do objeto:</w:t>
      </w:r>
    </w:p>
    <w:p w:rsidR="00327B5F" w:rsidRDefault="00327B5F" w:rsidP="00327B5F">
      <w:pPr>
        <w:spacing w:after="0"/>
        <w:rPr>
          <w:rFonts w:ascii="Cambria" w:eastAsia="Times New Roman" w:hAnsi="Cambria"/>
          <w:b/>
          <w:szCs w:val="24"/>
        </w:rPr>
      </w:pPr>
      <w:r w:rsidRPr="00B80C09">
        <w:rPr>
          <w:rFonts w:ascii="Cambria" w:eastAsia="Times New Roman" w:hAnsi="Cambria"/>
          <w:b/>
          <w:szCs w:val="24"/>
        </w:rPr>
        <w:t>MATERIAL DE CONSUMO:</w:t>
      </w:r>
    </w:p>
    <w:p w:rsidR="00D738DB" w:rsidRDefault="00D738DB" w:rsidP="00327B5F">
      <w:pPr>
        <w:spacing w:after="0"/>
        <w:rPr>
          <w:rFonts w:ascii="Cambria" w:eastAsia="Times New Roman" w:hAnsi="Cambria"/>
          <w:b/>
          <w:szCs w:val="24"/>
        </w:rPr>
      </w:pPr>
    </w:p>
    <w:tbl>
      <w:tblPr>
        <w:tblStyle w:val="Tabelacomgrade"/>
        <w:tblW w:w="0" w:type="auto"/>
        <w:tblLook w:val="04A0"/>
      </w:tblPr>
      <w:tblGrid>
        <w:gridCol w:w="959"/>
        <w:gridCol w:w="2410"/>
        <w:gridCol w:w="2668"/>
        <w:gridCol w:w="2013"/>
      </w:tblGrid>
      <w:tr w:rsidR="00D738DB" w:rsidTr="00F66E8A">
        <w:trPr>
          <w:trHeight w:val="325"/>
        </w:trPr>
        <w:tc>
          <w:tcPr>
            <w:tcW w:w="959"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ITEM</w:t>
            </w:r>
          </w:p>
        </w:tc>
        <w:tc>
          <w:tcPr>
            <w:tcW w:w="2410"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ESPECIFICAÇÕES</w:t>
            </w:r>
          </w:p>
        </w:tc>
        <w:tc>
          <w:tcPr>
            <w:tcW w:w="2668"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cs="Arial"/>
                <w:sz w:val="24"/>
              </w:rPr>
            </w:pPr>
            <w:r w:rsidRPr="0060430D">
              <w:rPr>
                <w:rFonts w:asciiTheme="majorHAnsi" w:hAnsiTheme="majorHAnsi" w:cs="Arial"/>
                <w:sz w:val="24"/>
              </w:rPr>
              <w:t>QTDE</w:t>
            </w:r>
          </w:p>
        </w:tc>
        <w:tc>
          <w:tcPr>
            <w:tcW w:w="2013" w:type="dxa"/>
            <w:tcBorders>
              <w:bottom w:val="single" w:sz="4" w:space="0" w:color="auto"/>
            </w:tcBorders>
            <w:shd w:val="clear" w:color="auto" w:fill="BFBFBF" w:themeFill="background1" w:themeFillShade="BF"/>
          </w:tcPr>
          <w:p w:rsidR="00D738DB" w:rsidRPr="0060430D" w:rsidRDefault="00D738DB" w:rsidP="00F66E8A">
            <w:pPr>
              <w:pStyle w:val="Ttulo1"/>
              <w:jc w:val="center"/>
              <w:outlineLvl w:val="0"/>
              <w:rPr>
                <w:rFonts w:asciiTheme="majorHAnsi" w:hAnsiTheme="majorHAnsi"/>
                <w:sz w:val="24"/>
              </w:rPr>
            </w:pPr>
            <w:r w:rsidRPr="0060430D">
              <w:rPr>
                <w:rFonts w:asciiTheme="majorHAnsi" w:hAnsiTheme="majorHAnsi"/>
                <w:sz w:val="24"/>
              </w:rPr>
              <w:t>VALOR</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1</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Fita Segurança</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3</w:t>
            </w:r>
            <w:proofErr w:type="gramEnd"/>
          </w:p>
        </w:tc>
        <w:tc>
          <w:tcPr>
            <w:tcW w:w="2013" w:type="dxa"/>
            <w:tcBorders>
              <w:top w:val="single" w:sz="4" w:space="0" w:color="auto"/>
              <w:bottom w:val="single" w:sz="4" w:space="0" w:color="auto"/>
            </w:tcBorders>
          </w:tcPr>
          <w:p w:rsidR="00D738DB" w:rsidRPr="00736169" w:rsidRDefault="00D738DB" w:rsidP="00F66E8A">
            <w:pPr>
              <w:jc w:val="center"/>
              <w:rPr>
                <w:rFonts w:asciiTheme="majorHAnsi" w:hAnsiTheme="majorHAnsi"/>
              </w:rPr>
            </w:pPr>
            <w:r w:rsidRPr="000334AD">
              <w:rPr>
                <w:rFonts w:ascii="Cambria" w:hAnsi="Cambria" w:cs="Arial"/>
                <w:sz w:val="20"/>
                <w:szCs w:val="20"/>
              </w:rPr>
              <w:t>R$</w:t>
            </w:r>
            <w:r>
              <w:rPr>
                <w:rFonts w:ascii="Cambria" w:hAnsi="Cambria" w:cs="Arial"/>
                <w:sz w:val="24"/>
                <w:szCs w:val="24"/>
              </w:rPr>
              <w:t xml:space="preserve"> </w:t>
            </w:r>
            <w:r w:rsidRPr="000334AD">
              <w:rPr>
                <w:rFonts w:asciiTheme="majorHAnsi" w:hAnsiTheme="majorHAnsi"/>
              </w:rPr>
              <w:t>66,11</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2</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Arame Galvanizado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9 Kg</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401,95</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3</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Prego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10 Kg</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208,52</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4</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Dijuntor</w:t>
            </w:r>
            <w:proofErr w:type="spellEnd"/>
            <w:r w:rsidRPr="00736169">
              <w:rPr>
                <w:rFonts w:asciiTheme="majorHAnsi" w:hAnsiTheme="majorHAnsi"/>
              </w:rPr>
              <w:t xml:space="preserve"> Bi </w:t>
            </w:r>
            <w:proofErr w:type="gramStart"/>
            <w:r w:rsidRPr="00736169">
              <w:rPr>
                <w:rFonts w:asciiTheme="majorHAnsi" w:hAnsiTheme="majorHAnsi"/>
              </w:rPr>
              <w:t>63V</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3</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125,30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5</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Cabo Rígido </w:t>
            </w:r>
            <w:proofErr w:type="gramStart"/>
            <w:r w:rsidRPr="00736169">
              <w:rPr>
                <w:rFonts w:asciiTheme="majorHAnsi" w:hAnsiTheme="majorHAnsi"/>
              </w:rPr>
              <w:t>16mm</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100M</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2392,66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6</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Cabo PP </w:t>
            </w:r>
            <w:proofErr w:type="gramStart"/>
            <w:r w:rsidRPr="00736169">
              <w:rPr>
                <w:rFonts w:asciiTheme="majorHAnsi" w:hAnsiTheme="majorHAnsi"/>
              </w:rPr>
              <w:t>2x2,</w:t>
            </w:r>
            <w:proofErr w:type="gramEnd"/>
            <w:r w:rsidRPr="00736169">
              <w:rPr>
                <w:rFonts w:asciiTheme="majorHAnsi" w:hAnsiTheme="majorHAnsi"/>
              </w:rPr>
              <w:t>50</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200M</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2.423,33</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7</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Refletores</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308,74</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8</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Lampada</w:t>
            </w:r>
            <w:proofErr w:type="spellEnd"/>
            <w:r w:rsidRPr="00736169">
              <w:rPr>
                <w:rFonts w:asciiTheme="majorHAnsi" w:hAnsiTheme="majorHAnsi"/>
              </w:rPr>
              <w:t xml:space="preserve"> </w:t>
            </w:r>
            <w:proofErr w:type="spellStart"/>
            <w:r w:rsidRPr="00736169">
              <w:rPr>
                <w:rFonts w:asciiTheme="majorHAnsi" w:hAnsiTheme="majorHAnsi"/>
              </w:rPr>
              <w:t>Led</w:t>
            </w:r>
            <w:proofErr w:type="spellEnd"/>
            <w:r w:rsidRPr="00736169">
              <w:rPr>
                <w:rFonts w:asciiTheme="majorHAnsi" w:hAnsiTheme="majorHAnsi"/>
              </w:rPr>
              <w:t xml:space="preserve"> </w:t>
            </w:r>
            <w:proofErr w:type="gramStart"/>
            <w:r w:rsidRPr="00736169">
              <w:rPr>
                <w:rFonts w:asciiTheme="majorHAnsi" w:hAnsiTheme="majorHAnsi"/>
              </w:rPr>
              <w:t>75W</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10</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856,36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proofErr w:type="gramStart"/>
            <w:r w:rsidRPr="00736169">
              <w:rPr>
                <w:rFonts w:asciiTheme="majorHAnsi" w:hAnsiTheme="majorHAnsi"/>
                <w:b/>
              </w:rPr>
              <w:t>9</w:t>
            </w:r>
            <w:proofErr w:type="gramEnd"/>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Bomba Caneta</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1</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705,06</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10</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Gl</w:t>
            </w:r>
            <w:proofErr w:type="spellEnd"/>
            <w:r w:rsidRPr="00736169">
              <w:rPr>
                <w:rFonts w:asciiTheme="majorHAnsi" w:hAnsiTheme="majorHAnsi"/>
              </w:rPr>
              <w:t xml:space="preserve"> Coralar</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5</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552,58</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11</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proofErr w:type="spellStart"/>
            <w:r w:rsidRPr="00736169">
              <w:rPr>
                <w:rFonts w:asciiTheme="majorHAnsi" w:hAnsiTheme="majorHAnsi"/>
              </w:rPr>
              <w:t>Gl</w:t>
            </w:r>
            <w:proofErr w:type="spellEnd"/>
            <w:r w:rsidRPr="00736169">
              <w:rPr>
                <w:rFonts w:asciiTheme="majorHAnsi" w:hAnsiTheme="majorHAnsi"/>
              </w:rPr>
              <w:t xml:space="preserve"> Coralar </w:t>
            </w:r>
            <w:proofErr w:type="spellStart"/>
            <w:r w:rsidRPr="00736169">
              <w:rPr>
                <w:rFonts w:asciiTheme="majorHAnsi" w:hAnsiTheme="majorHAnsi"/>
              </w:rPr>
              <w:t>Aceti</w:t>
            </w:r>
            <w:proofErr w:type="spell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6</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1.161,70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12</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Coralar 20L</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7</w:t>
            </w:r>
            <w:proofErr w:type="gramEnd"/>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1.761,93</w:t>
            </w:r>
          </w:p>
        </w:tc>
      </w:tr>
      <w:tr w:rsidR="00D738DB" w:rsidTr="00F66E8A">
        <w:trPr>
          <w:trHeight w:val="583"/>
        </w:trPr>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13</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 xml:space="preserve">Tubo </w:t>
            </w:r>
            <w:proofErr w:type="spellStart"/>
            <w:r w:rsidRPr="00736169">
              <w:rPr>
                <w:rFonts w:asciiTheme="majorHAnsi" w:hAnsiTheme="majorHAnsi"/>
              </w:rPr>
              <w:t>Soldavel</w:t>
            </w:r>
            <w:proofErr w:type="spellEnd"/>
            <w:r w:rsidRPr="00736169">
              <w:rPr>
                <w:rFonts w:asciiTheme="majorHAnsi" w:hAnsiTheme="majorHAnsi"/>
              </w:rPr>
              <w:t xml:space="preserve"> </w:t>
            </w:r>
            <w:proofErr w:type="gramStart"/>
            <w:r w:rsidRPr="00736169">
              <w:rPr>
                <w:rFonts w:asciiTheme="majorHAnsi" w:hAnsiTheme="majorHAnsi"/>
              </w:rPr>
              <w:t>25mm</w:t>
            </w:r>
            <w:proofErr w:type="gramEnd"/>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18</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 xml:space="preserve"> 548,20</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14</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Tinta Pino Azul</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r w:rsidRPr="00736169">
              <w:rPr>
                <w:rFonts w:asciiTheme="majorHAnsi" w:hAnsiTheme="majorHAnsi" w:cs="Arial"/>
                <w:b/>
              </w:rPr>
              <w:t>12</w:t>
            </w:r>
          </w:p>
        </w:tc>
        <w:tc>
          <w:tcPr>
            <w:tcW w:w="2013" w:type="dxa"/>
            <w:tcBorders>
              <w:top w:val="single" w:sz="4" w:space="0" w:color="auto"/>
              <w:bottom w:val="single" w:sz="4" w:space="0" w:color="auto"/>
            </w:tcBorders>
          </w:tcPr>
          <w:p w:rsidR="00D738DB" w:rsidRPr="000334AD" w:rsidRDefault="00D738DB" w:rsidP="00F66E8A">
            <w:pPr>
              <w:jc w:val="center"/>
              <w:rPr>
                <w:rFonts w:asciiTheme="majorHAnsi" w:hAnsiTheme="majorHAnsi"/>
                <w:sz w:val="20"/>
                <w:szCs w:val="20"/>
              </w:rPr>
            </w:pPr>
            <w:r w:rsidRPr="000334AD">
              <w:rPr>
                <w:rFonts w:ascii="Cambria" w:hAnsi="Cambria" w:cs="Arial"/>
                <w:sz w:val="20"/>
                <w:szCs w:val="20"/>
              </w:rPr>
              <w:t>R$</w:t>
            </w:r>
            <w:r>
              <w:rPr>
                <w:rFonts w:ascii="Cambria" w:hAnsi="Cambria" w:cs="Arial"/>
                <w:sz w:val="20"/>
                <w:szCs w:val="20"/>
              </w:rPr>
              <w:t>4.431,73</w:t>
            </w:r>
          </w:p>
        </w:tc>
      </w:tr>
      <w:tr w:rsidR="00D738DB" w:rsidTr="00F66E8A">
        <w:tc>
          <w:tcPr>
            <w:tcW w:w="959"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b/>
              </w:rPr>
            </w:pPr>
            <w:r w:rsidRPr="00736169">
              <w:rPr>
                <w:rFonts w:asciiTheme="majorHAnsi" w:hAnsiTheme="majorHAnsi"/>
                <w:b/>
              </w:rPr>
              <w:t>15</w:t>
            </w:r>
          </w:p>
        </w:tc>
        <w:tc>
          <w:tcPr>
            <w:tcW w:w="2410"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rPr>
            </w:pPr>
            <w:r w:rsidRPr="00736169">
              <w:rPr>
                <w:rFonts w:asciiTheme="majorHAnsi" w:hAnsiTheme="majorHAnsi"/>
              </w:rPr>
              <w:t>Tinta Pino Branco</w:t>
            </w:r>
          </w:p>
        </w:tc>
        <w:tc>
          <w:tcPr>
            <w:tcW w:w="2668" w:type="dxa"/>
            <w:tcBorders>
              <w:top w:val="single" w:sz="4" w:space="0" w:color="auto"/>
              <w:bottom w:val="single" w:sz="4" w:space="0" w:color="auto"/>
            </w:tcBorders>
            <w:vAlign w:val="center"/>
          </w:tcPr>
          <w:p w:rsidR="00D738DB" w:rsidRPr="00736169" w:rsidRDefault="00D738DB" w:rsidP="00F66E8A">
            <w:pPr>
              <w:jc w:val="center"/>
              <w:rPr>
                <w:rFonts w:asciiTheme="majorHAnsi" w:hAnsiTheme="majorHAnsi" w:cs="Arial"/>
                <w:b/>
              </w:rPr>
            </w:pPr>
            <w:proofErr w:type="gramStart"/>
            <w:r w:rsidRPr="00736169">
              <w:rPr>
                <w:rFonts w:asciiTheme="majorHAnsi" w:hAnsiTheme="majorHAnsi" w:cs="Arial"/>
                <w:b/>
              </w:rPr>
              <w:t>6</w:t>
            </w:r>
            <w:proofErr w:type="gramEnd"/>
          </w:p>
        </w:tc>
        <w:tc>
          <w:tcPr>
            <w:tcW w:w="2013" w:type="dxa"/>
            <w:tcBorders>
              <w:top w:val="single" w:sz="4" w:space="0" w:color="auto"/>
              <w:bottom w:val="single" w:sz="4" w:space="0" w:color="auto"/>
            </w:tcBorders>
          </w:tcPr>
          <w:p w:rsidR="00D738DB" w:rsidRPr="00736169" w:rsidRDefault="00D738DB" w:rsidP="00F66E8A">
            <w:pPr>
              <w:jc w:val="center"/>
              <w:rPr>
                <w:rFonts w:asciiTheme="majorHAnsi" w:hAnsiTheme="majorHAnsi"/>
              </w:rPr>
            </w:pPr>
            <w:r w:rsidRPr="000334AD">
              <w:rPr>
                <w:rFonts w:ascii="Cambria" w:hAnsi="Cambria" w:cs="Arial"/>
                <w:sz w:val="20"/>
                <w:szCs w:val="20"/>
              </w:rPr>
              <w:t>R$</w:t>
            </w:r>
            <w:r>
              <w:rPr>
                <w:rFonts w:ascii="Cambria" w:hAnsi="Cambria" w:cs="Arial"/>
                <w:sz w:val="20"/>
                <w:szCs w:val="20"/>
              </w:rPr>
              <w:t xml:space="preserve"> 2.221,66</w:t>
            </w:r>
          </w:p>
        </w:tc>
      </w:tr>
    </w:tbl>
    <w:p w:rsidR="002B23B8" w:rsidRDefault="002B23B8" w:rsidP="00327B5F">
      <w:pPr>
        <w:spacing w:after="0"/>
        <w:rPr>
          <w:rFonts w:ascii="Cambria" w:hAnsi="Cambria"/>
          <w:b/>
          <w:bCs/>
        </w:rPr>
      </w:pPr>
    </w:p>
    <w:p w:rsidR="00D96BF0" w:rsidRDefault="00D96BF0" w:rsidP="00D96BF0">
      <w:pPr>
        <w:pStyle w:val="Default"/>
        <w:rPr>
          <w:sz w:val="20"/>
          <w:szCs w:val="20"/>
        </w:rPr>
      </w:pPr>
      <w:r w:rsidRPr="00D96BF0">
        <w:rPr>
          <w:b/>
          <w:sz w:val="20"/>
          <w:szCs w:val="20"/>
        </w:rPr>
        <w:t>3-</w:t>
      </w:r>
      <w:r>
        <w:rPr>
          <w:sz w:val="20"/>
          <w:szCs w:val="20"/>
        </w:rPr>
        <w:t xml:space="preserve"> DAS CONDIÇÕES GERAIS DA CONTRATAÇÃO (ART. 6º, XXIII, “A” E “I” DA LEI Nº 14.133/2021): </w:t>
      </w:r>
    </w:p>
    <w:p w:rsidR="00D96BF0" w:rsidRDefault="00D96BF0" w:rsidP="00D96BF0">
      <w:pPr>
        <w:pStyle w:val="Default"/>
        <w:rPr>
          <w:sz w:val="20"/>
          <w:szCs w:val="20"/>
        </w:rPr>
      </w:pPr>
      <w:r>
        <w:rPr>
          <w:sz w:val="20"/>
          <w:szCs w:val="20"/>
        </w:rPr>
        <w:t>Será realizada por meio de contratação direta. Para a aquisição dos materiais pretendidos os eventuais int</w:t>
      </w:r>
      <w:r>
        <w:rPr>
          <w:sz w:val="20"/>
          <w:szCs w:val="20"/>
        </w:rPr>
        <w:t>e</w:t>
      </w:r>
      <w:r>
        <w:rPr>
          <w:sz w:val="20"/>
          <w:szCs w:val="20"/>
        </w:rPr>
        <w:t xml:space="preserve">ressados deverão comprovar que atuam em ramo de atividade compatível com o objeto da compra, bem como apresentar todos os documentos a título habilitação, nos termos do art. 62 da Lei nº 14.133/2021. </w:t>
      </w:r>
    </w:p>
    <w:p w:rsidR="00D96BF0" w:rsidRDefault="00D96BF0" w:rsidP="00D96BF0">
      <w:pPr>
        <w:pStyle w:val="Default"/>
        <w:rPr>
          <w:sz w:val="20"/>
          <w:szCs w:val="20"/>
        </w:rPr>
      </w:pPr>
      <w:r>
        <w:rPr>
          <w:sz w:val="20"/>
          <w:szCs w:val="20"/>
        </w:rPr>
        <w:t>a) DAS OBRIGAÇÕES DA CONTRATANTE</w:t>
      </w:r>
      <w:r>
        <w:rPr>
          <w:b/>
          <w:bCs/>
          <w:sz w:val="20"/>
          <w:szCs w:val="20"/>
        </w:rPr>
        <w:t xml:space="preserve">: </w:t>
      </w:r>
    </w:p>
    <w:p w:rsidR="00D96BF0" w:rsidRDefault="00D96BF0" w:rsidP="00D96BF0">
      <w:pPr>
        <w:pStyle w:val="Default"/>
        <w:rPr>
          <w:sz w:val="20"/>
          <w:szCs w:val="20"/>
        </w:rPr>
      </w:pPr>
      <w:r>
        <w:rPr>
          <w:sz w:val="20"/>
          <w:szCs w:val="20"/>
        </w:rPr>
        <w:t xml:space="preserve">I - Efetuar o devido pagamento à CONTRATADA, nos termos do presente instrumento; </w:t>
      </w:r>
    </w:p>
    <w:p w:rsidR="00D96BF0" w:rsidRDefault="00D96BF0" w:rsidP="00D96BF0">
      <w:pPr>
        <w:pStyle w:val="Default"/>
        <w:rPr>
          <w:sz w:val="20"/>
          <w:szCs w:val="20"/>
        </w:rPr>
      </w:pPr>
      <w:r>
        <w:rPr>
          <w:sz w:val="20"/>
          <w:szCs w:val="20"/>
        </w:rPr>
        <w:t xml:space="preserve">II - Dar à CONTRATADA as condições necessárias à regular execução do contrato; </w:t>
      </w:r>
    </w:p>
    <w:p w:rsidR="00D96BF0" w:rsidRDefault="00D96BF0" w:rsidP="00D96BF0">
      <w:pPr>
        <w:pStyle w:val="Default"/>
        <w:rPr>
          <w:sz w:val="20"/>
          <w:szCs w:val="20"/>
        </w:rPr>
      </w:pPr>
      <w:r>
        <w:rPr>
          <w:sz w:val="20"/>
          <w:szCs w:val="20"/>
        </w:rPr>
        <w:t xml:space="preserve">III - Determinar as providências necessárias quando o fornecimento do objeto não observar a forma estipulada no edital e no presente contrato, sem prejuízo da aplicação das sanções cabíveis, quando foro caso; </w:t>
      </w:r>
    </w:p>
    <w:p w:rsidR="00D96BF0" w:rsidRDefault="00D96BF0" w:rsidP="00D96BF0">
      <w:pPr>
        <w:pStyle w:val="Default"/>
        <w:rPr>
          <w:sz w:val="20"/>
          <w:szCs w:val="20"/>
        </w:rPr>
      </w:pPr>
      <w:r>
        <w:rPr>
          <w:sz w:val="20"/>
          <w:szCs w:val="20"/>
        </w:rPr>
        <w:t xml:space="preserve">IV - Designar servidor pertencente ao quadro da CONTRATANTE, para ser responsável pelo acompanhamento e fiscalização da execução do objeto do presente contrato; </w:t>
      </w:r>
    </w:p>
    <w:p w:rsidR="00D96BF0" w:rsidRDefault="00D96BF0" w:rsidP="00D96BF0">
      <w:pPr>
        <w:pStyle w:val="Default"/>
        <w:rPr>
          <w:sz w:val="20"/>
          <w:szCs w:val="20"/>
        </w:rPr>
      </w:pPr>
      <w:r>
        <w:rPr>
          <w:sz w:val="20"/>
          <w:szCs w:val="20"/>
        </w:rPr>
        <w:t xml:space="preserve">V - Cumprir todas as demais cláusulas do presente contrato. </w:t>
      </w:r>
    </w:p>
    <w:p w:rsidR="00D96BF0" w:rsidRDefault="00D96BF0" w:rsidP="00D96BF0">
      <w:pPr>
        <w:pStyle w:val="Default"/>
        <w:rPr>
          <w:sz w:val="20"/>
          <w:szCs w:val="20"/>
        </w:rPr>
      </w:pPr>
      <w:r>
        <w:rPr>
          <w:sz w:val="20"/>
          <w:szCs w:val="20"/>
        </w:rPr>
        <w:t xml:space="preserve">b) DAS OBRIGAÇÕES DA CONTRATADA: </w:t>
      </w:r>
    </w:p>
    <w:p w:rsidR="00D96BF0" w:rsidRDefault="00D96BF0" w:rsidP="00D96BF0">
      <w:pPr>
        <w:pStyle w:val="Default"/>
        <w:rPr>
          <w:sz w:val="20"/>
          <w:szCs w:val="20"/>
        </w:rPr>
      </w:pPr>
      <w:r>
        <w:rPr>
          <w:sz w:val="20"/>
          <w:szCs w:val="20"/>
        </w:rPr>
        <w:lastRenderedPageBreak/>
        <w:t xml:space="preserve">I - Fornecer o objeto de acordo com as especificações, quantidade e prazos do edital e do presente contrato, bem como nos termos da sua proposta; </w:t>
      </w:r>
    </w:p>
    <w:p w:rsidR="00D96BF0" w:rsidRDefault="00D96BF0" w:rsidP="00D96BF0">
      <w:pPr>
        <w:pStyle w:val="Default"/>
        <w:rPr>
          <w:sz w:val="20"/>
          <w:szCs w:val="20"/>
        </w:rPr>
      </w:pPr>
      <w:r>
        <w:rPr>
          <w:sz w:val="20"/>
          <w:szCs w:val="20"/>
        </w:rPr>
        <w:t>II - Responsabilizar-se por todos os ônus e tributos, emolumentos, honorários ou despesas incidentes sobre o objeto contratados, bem como por cumprir todas as obrigações trabalhistas, previdenciárias e acidentárias rel</w:t>
      </w:r>
      <w:r>
        <w:rPr>
          <w:sz w:val="20"/>
          <w:szCs w:val="20"/>
        </w:rPr>
        <w:t>a</w:t>
      </w:r>
      <w:r>
        <w:rPr>
          <w:sz w:val="20"/>
          <w:szCs w:val="20"/>
        </w:rPr>
        <w:t>tivas aos funcionários que empregar para a execução do objeto, inclusive as decorrentes de convenções, aco</w:t>
      </w:r>
      <w:r>
        <w:rPr>
          <w:sz w:val="20"/>
          <w:szCs w:val="20"/>
        </w:rPr>
        <w:t>r</w:t>
      </w:r>
      <w:r>
        <w:rPr>
          <w:sz w:val="20"/>
          <w:szCs w:val="20"/>
        </w:rPr>
        <w:t xml:space="preserve">dos ou dissídios coletivos; </w:t>
      </w:r>
    </w:p>
    <w:p w:rsidR="00D96BF0" w:rsidRDefault="00D96BF0" w:rsidP="00D96BF0">
      <w:pPr>
        <w:pStyle w:val="Default"/>
        <w:rPr>
          <w:sz w:val="20"/>
          <w:szCs w:val="20"/>
        </w:rPr>
      </w:pPr>
      <w:r>
        <w:rPr>
          <w:sz w:val="20"/>
          <w:szCs w:val="20"/>
        </w:rPr>
        <w:t>III - Manter durante a execução do contrato, em compatibilidade com as obrigações assumidas, todas as cond</w:t>
      </w:r>
      <w:r>
        <w:rPr>
          <w:sz w:val="20"/>
          <w:szCs w:val="20"/>
        </w:rPr>
        <w:t>i</w:t>
      </w:r>
      <w:r>
        <w:rPr>
          <w:sz w:val="20"/>
          <w:szCs w:val="20"/>
        </w:rPr>
        <w:t>ções de habilitação e qualificação exigidas na licitação, apresentando, mensalmente, cópia das guias de rec</w:t>
      </w:r>
      <w:r>
        <w:rPr>
          <w:sz w:val="20"/>
          <w:szCs w:val="20"/>
        </w:rPr>
        <w:t>o</w:t>
      </w:r>
      <w:r>
        <w:rPr>
          <w:sz w:val="20"/>
          <w:szCs w:val="20"/>
        </w:rPr>
        <w:t xml:space="preserve">lhimento das contribuições para o FGTS e o INSS relativas aos empregados alocados para a execução do contrato, bem como da certidão negativa de débitos trabalhistas (CNDT); </w:t>
      </w:r>
    </w:p>
    <w:p w:rsidR="00D96BF0" w:rsidRDefault="00D96BF0" w:rsidP="00D96BF0">
      <w:pPr>
        <w:pStyle w:val="Default"/>
        <w:rPr>
          <w:sz w:val="20"/>
          <w:szCs w:val="20"/>
        </w:rPr>
      </w:pPr>
      <w:r>
        <w:rPr>
          <w:sz w:val="20"/>
          <w:szCs w:val="20"/>
        </w:rPr>
        <w:t xml:space="preserve">IV - Cumprir as exigências de reserva de cargos prevista em lei, bem como em outras normas específicas, para pessoa com deficiência, para reabilitado da Previdência Social e para aprendiz; </w:t>
      </w:r>
    </w:p>
    <w:p w:rsidR="00D96BF0" w:rsidRDefault="00D96BF0" w:rsidP="00D96BF0">
      <w:pPr>
        <w:pStyle w:val="Default"/>
        <w:rPr>
          <w:sz w:val="20"/>
          <w:szCs w:val="20"/>
        </w:rPr>
      </w:pPr>
      <w:r>
        <w:rPr>
          <w:sz w:val="20"/>
          <w:szCs w:val="20"/>
        </w:rPr>
        <w:t xml:space="preserve">V - Zelar pelo cumprimento, por parte de seus empregados, das normas do Ministério do Trabalho, cabendo à CONTRATADA o fornecimento de equipamentos de proteção individual (EPI); </w:t>
      </w:r>
    </w:p>
    <w:p w:rsidR="00D96BF0" w:rsidRPr="00063A2E" w:rsidRDefault="00D96BF0" w:rsidP="00D96BF0">
      <w:pPr>
        <w:spacing w:after="0"/>
        <w:rPr>
          <w:rFonts w:ascii="Cambria" w:hAnsi="Cambria"/>
          <w:b/>
          <w:bCs/>
        </w:rPr>
      </w:pPr>
      <w:r>
        <w:rPr>
          <w:sz w:val="20"/>
          <w:szCs w:val="20"/>
        </w:rPr>
        <w:t>VI - Responsabilizar-se por todos os danos causados por seus funcionários à contratante e/ou terceiros, de correntes de culpa ou dolo, devidamente apurados mediante processo administrativo, quando da execução do objeto contratado;</w:t>
      </w:r>
    </w:p>
    <w:p w:rsidR="00D96BF0" w:rsidRDefault="00D96BF0" w:rsidP="00D96BF0">
      <w:pPr>
        <w:pStyle w:val="Default"/>
        <w:rPr>
          <w:sz w:val="20"/>
          <w:szCs w:val="20"/>
        </w:rPr>
      </w:pPr>
      <w:r>
        <w:rPr>
          <w:sz w:val="20"/>
          <w:szCs w:val="20"/>
        </w:rPr>
        <w:t xml:space="preserve">VII - Reparar e/ou corrigir, às suas expensas, o fornecimento em que se </w:t>
      </w:r>
      <w:proofErr w:type="gramStart"/>
      <w:r>
        <w:rPr>
          <w:sz w:val="20"/>
          <w:szCs w:val="20"/>
        </w:rPr>
        <w:t>verificar</w:t>
      </w:r>
      <w:proofErr w:type="gramEnd"/>
      <w:r>
        <w:rPr>
          <w:sz w:val="20"/>
          <w:szCs w:val="20"/>
        </w:rPr>
        <w:t xml:space="preserve"> vícios, defeitos ou incorreções resultantes da execução do objeto em desacordo com o pactuado; </w:t>
      </w:r>
    </w:p>
    <w:p w:rsidR="00D96BF0" w:rsidRDefault="00D96BF0" w:rsidP="00D96BF0">
      <w:pPr>
        <w:pStyle w:val="Default"/>
        <w:rPr>
          <w:sz w:val="20"/>
          <w:szCs w:val="20"/>
        </w:rPr>
      </w:pPr>
      <w:r>
        <w:rPr>
          <w:sz w:val="20"/>
          <w:szCs w:val="20"/>
        </w:rPr>
        <w:t xml:space="preserve">VIII - Executar as obrigações assumidas no presente contrato por seus próprios meios, não sendo admitida a subcontratação não prevista em edital e no presente contrato. </w:t>
      </w:r>
    </w:p>
    <w:p w:rsidR="00D96BF0" w:rsidRDefault="00D96BF0" w:rsidP="00D96BF0">
      <w:pPr>
        <w:pStyle w:val="Default"/>
        <w:rPr>
          <w:sz w:val="20"/>
          <w:szCs w:val="20"/>
        </w:rPr>
      </w:pPr>
      <w:r>
        <w:rPr>
          <w:sz w:val="20"/>
          <w:szCs w:val="20"/>
        </w:rPr>
        <w:t xml:space="preserve">4 - DETALHAMENTO DO SERVIÇO: </w:t>
      </w:r>
    </w:p>
    <w:p w:rsidR="00B77C48" w:rsidRPr="00B77C48" w:rsidRDefault="00D96BF0" w:rsidP="00B77C48">
      <w:pPr>
        <w:pStyle w:val="SemEspaamento"/>
        <w:rPr>
          <w:sz w:val="20"/>
          <w:szCs w:val="20"/>
        </w:rPr>
      </w:pPr>
      <w:r>
        <w:rPr>
          <w:sz w:val="20"/>
          <w:szCs w:val="20"/>
        </w:rPr>
        <w:t>Os bens têm natureza de bens comuns, tendo em vista que seus padrões de desempenho e qualidade podem ser objet</w:t>
      </w:r>
      <w:r>
        <w:rPr>
          <w:sz w:val="20"/>
          <w:szCs w:val="20"/>
        </w:rPr>
        <w:t>i</w:t>
      </w:r>
      <w:r>
        <w:rPr>
          <w:sz w:val="20"/>
          <w:szCs w:val="20"/>
        </w:rPr>
        <w:t xml:space="preserve">vamente definidos pelo edital, por meio de especificações usuais de mercado, nos termos do art. 6º, inciso XIII, da Lei nº 14.133/2021. A presente contratação tem por objeto </w:t>
      </w:r>
      <w:r w:rsidR="009B6DB8" w:rsidRPr="009B6DB8">
        <w:rPr>
          <w:sz w:val="20"/>
          <w:szCs w:val="20"/>
        </w:rPr>
        <w:t xml:space="preserve">a </w:t>
      </w:r>
      <w:r w:rsidR="00B77C48" w:rsidRPr="008920E6">
        <w:rPr>
          <w:rFonts w:ascii="Arial" w:hAnsi="Arial" w:cs="Arial"/>
          <w:sz w:val="20"/>
        </w:rPr>
        <w:t xml:space="preserve">Constitui objeto da presente contratação a aquisição de </w:t>
      </w:r>
      <w:r w:rsidR="00B77C48" w:rsidRPr="008920E6">
        <w:rPr>
          <w:rStyle w:val="Forte"/>
          <w:rFonts w:ascii="Arial" w:hAnsi="Arial" w:cs="Arial"/>
          <w:sz w:val="20"/>
        </w:rPr>
        <w:t>m</w:t>
      </w:r>
      <w:r w:rsidR="00B77C48" w:rsidRPr="008920E6">
        <w:rPr>
          <w:rStyle w:val="Forte"/>
          <w:rFonts w:ascii="Arial" w:hAnsi="Arial" w:cs="Arial"/>
          <w:sz w:val="20"/>
        </w:rPr>
        <w:t>a</w:t>
      </w:r>
      <w:r w:rsidR="00B77C48" w:rsidRPr="008920E6">
        <w:rPr>
          <w:rStyle w:val="Forte"/>
          <w:rFonts w:ascii="Arial" w:hAnsi="Arial" w:cs="Arial"/>
          <w:sz w:val="20"/>
        </w:rPr>
        <w:t>teriais de construção</w:t>
      </w:r>
      <w:r w:rsidR="00B77C48" w:rsidRPr="008920E6">
        <w:rPr>
          <w:rFonts w:ascii="Arial" w:hAnsi="Arial" w:cs="Arial"/>
          <w:sz w:val="20"/>
        </w:rPr>
        <w:t>, destinados ao atendimento das demandas de manutenção, conservação, reparação e adequação das instalações</w:t>
      </w:r>
      <w:r w:rsidR="008920E6">
        <w:rPr>
          <w:rFonts w:asciiTheme="majorHAnsi" w:hAnsiTheme="majorHAnsi"/>
          <w:sz w:val="24"/>
        </w:rPr>
        <w:t xml:space="preserve"> </w:t>
      </w:r>
      <w:r w:rsidR="00B77C48">
        <w:rPr>
          <w:rFonts w:asciiTheme="majorHAnsi" w:hAnsiTheme="majorHAnsi"/>
        </w:rPr>
        <w:t>e quantitativos estabelecidos</w:t>
      </w:r>
      <w:r w:rsidR="00B77C48" w:rsidRPr="00B77C48">
        <w:rPr>
          <w:rFonts w:ascii="Cambria" w:hAnsi="Cambria" w:cstheme="minorHAnsi"/>
          <w:bCs/>
          <w:sz w:val="24"/>
          <w:szCs w:val="24"/>
        </w:rPr>
        <w:t>.</w:t>
      </w:r>
    </w:p>
    <w:p w:rsidR="00D96BF0" w:rsidRDefault="009B6DB8" w:rsidP="00D96BF0">
      <w:pPr>
        <w:pStyle w:val="Default"/>
        <w:rPr>
          <w:sz w:val="20"/>
          <w:szCs w:val="20"/>
        </w:rPr>
      </w:pPr>
      <w:r>
        <w:rPr>
          <w:sz w:val="20"/>
          <w:szCs w:val="20"/>
        </w:rPr>
        <w:t xml:space="preserve"> </w:t>
      </w:r>
      <w:proofErr w:type="gramStart"/>
      <w:r w:rsidR="00D96BF0">
        <w:rPr>
          <w:sz w:val="20"/>
          <w:szCs w:val="20"/>
        </w:rPr>
        <w:t>para</w:t>
      </w:r>
      <w:proofErr w:type="gramEnd"/>
      <w:r w:rsidR="00D96BF0">
        <w:rPr>
          <w:sz w:val="20"/>
          <w:szCs w:val="20"/>
        </w:rPr>
        <w:t xml:space="preserve"> atender as necessidades desta autarquia. </w:t>
      </w:r>
    </w:p>
    <w:p w:rsidR="00D96BF0" w:rsidRDefault="00D96BF0" w:rsidP="00D96BF0">
      <w:pPr>
        <w:pStyle w:val="Default"/>
        <w:rPr>
          <w:sz w:val="20"/>
          <w:szCs w:val="20"/>
        </w:rPr>
      </w:pPr>
      <w:r>
        <w:rPr>
          <w:sz w:val="20"/>
          <w:szCs w:val="20"/>
        </w:rPr>
        <w:t xml:space="preserve">a) O prazo de entrega do produto deverá ser de até 30 (trinta) dias, a contar do recebimento da autorização de fornecimento. </w:t>
      </w:r>
    </w:p>
    <w:p w:rsidR="00D96BF0" w:rsidRDefault="00D96BF0" w:rsidP="00D96BF0">
      <w:pPr>
        <w:pStyle w:val="Default"/>
        <w:rPr>
          <w:sz w:val="20"/>
          <w:szCs w:val="20"/>
        </w:rPr>
      </w:pPr>
      <w:r>
        <w:rPr>
          <w:sz w:val="20"/>
          <w:szCs w:val="20"/>
        </w:rPr>
        <w:t>b) O produto deverá ser entregue na sede da autarquia situada à</w:t>
      </w:r>
      <w:r w:rsidR="00907AE7">
        <w:rPr>
          <w:sz w:val="20"/>
          <w:szCs w:val="20"/>
        </w:rPr>
        <w:t xml:space="preserve"> Avenida Agenor Luiz Thomé, nº120</w:t>
      </w:r>
      <w:r>
        <w:rPr>
          <w:sz w:val="20"/>
          <w:szCs w:val="20"/>
        </w:rPr>
        <w:t xml:space="preserve"> - Parque de Exposições - CEP: 29.560-000- </w:t>
      </w:r>
      <w:proofErr w:type="spellStart"/>
      <w:proofErr w:type="gramStart"/>
      <w:r>
        <w:rPr>
          <w:sz w:val="20"/>
          <w:szCs w:val="20"/>
        </w:rPr>
        <w:t>Guaçuí-ES</w:t>
      </w:r>
      <w:proofErr w:type="spellEnd"/>
      <w:proofErr w:type="gramEnd"/>
      <w:r>
        <w:rPr>
          <w:sz w:val="20"/>
          <w:szCs w:val="20"/>
        </w:rPr>
        <w:t xml:space="preserve">. </w:t>
      </w:r>
    </w:p>
    <w:p w:rsidR="00D96BF0" w:rsidRDefault="00D96BF0" w:rsidP="00D96BF0">
      <w:pPr>
        <w:pStyle w:val="Default"/>
        <w:rPr>
          <w:sz w:val="20"/>
          <w:szCs w:val="20"/>
        </w:rPr>
      </w:pPr>
      <w:r>
        <w:rPr>
          <w:sz w:val="20"/>
          <w:szCs w:val="20"/>
        </w:rPr>
        <w:t xml:space="preserve">c) De acordo com as especificações e quantidades descritas. </w:t>
      </w:r>
    </w:p>
    <w:p w:rsidR="00D96BF0" w:rsidRDefault="00D96BF0" w:rsidP="00D96BF0">
      <w:pPr>
        <w:pStyle w:val="Default"/>
        <w:rPr>
          <w:sz w:val="20"/>
          <w:szCs w:val="20"/>
        </w:rPr>
      </w:pPr>
      <w:r>
        <w:rPr>
          <w:sz w:val="20"/>
          <w:szCs w:val="20"/>
        </w:rPr>
        <w:t xml:space="preserve">5 - FUNDAMENTAÇÃO E DESCRIÇÃO DA NECESSIDADE DA CONTRATAÇÃO (ART. 6º, INCISO XXIII, ALÍNEA ‘B’, DA LEI Nº 14.133/2021). </w:t>
      </w:r>
    </w:p>
    <w:p w:rsidR="00D96BF0" w:rsidRDefault="00D96BF0" w:rsidP="00D96BF0">
      <w:pPr>
        <w:pStyle w:val="Default"/>
        <w:rPr>
          <w:sz w:val="20"/>
          <w:szCs w:val="20"/>
        </w:rPr>
      </w:pPr>
      <w:r>
        <w:rPr>
          <w:sz w:val="20"/>
          <w:szCs w:val="20"/>
        </w:rPr>
        <w:t xml:space="preserve">Fundamentação: Descrição da necessidade da contratação, considerado o problema a ser resolvido sob a perspectiva do interesse público. (Inciso I do § 1° do art. 18 da Lei nº 14.133/2021) </w:t>
      </w:r>
    </w:p>
    <w:p w:rsidR="00D96BF0" w:rsidRDefault="00D96BF0" w:rsidP="00D96BF0">
      <w:pPr>
        <w:pStyle w:val="Default"/>
        <w:rPr>
          <w:sz w:val="20"/>
          <w:szCs w:val="20"/>
        </w:rPr>
      </w:pPr>
      <w:r>
        <w:rPr>
          <w:sz w:val="20"/>
          <w:szCs w:val="20"/>
        </w:rPr>
        <w:t xml:space="preserve">A aquisição de bobinas térmicas para emissão das faturas de água e esgoto é uma necessidade fundamental e justificada por diversas razões de grande relevância. </w:t>
      </w:r>
    </w:p>
    <w:p w:rsidR="00D96BF0" w:rsidRDefault="00D96BF0" w:rsidP="00D96BF0">
      <w:pPr>
        <w:pStyle w:val="Default"/>
        <w:rPr>
          <w:sz w:val="20"/>
          <w:szCs w:val="20"/>
        </w:rPr>
      </w:pPr>
      <w:r>
        <w:rPr>
          <w:sz w:val="20"/>
          <w:szCs w:val="20"/>
        </w:rPr>
        <w:t xml:space="preserve">A presente aquisição se justifica tendo em vista que a bobina térmica é essencial para emissão das faturas de água e esgoto desta Autarquia. </w:t>
      </w:r>
    </w:p>
    <w:p w:rsidR="00D96BF0" w:rsidRDefault="00D96BF0" w:rsidP="00D96BF0">
      <w:pPr>
        <w:pStyle w:val="Default"/>
        <w:rPr>
          <w:sz w:val="20"/>
          <w:szCs w:val="20"/>
        </w:rPr>
      </w:pPr>
      <w:r>
        <w:rPr>
          <w:sz w:val="20"/>
          <w:szCs w:val="20"/>
        </w:rPr>
        <w:t xml:space="preserve">Considerando que a não aquisição deste produto implica em interrupção de emissão das faturas, impactando diretamente na receita da Autarquia, visto que a receita é proveniente da arrecadação, ou seja, do recebimento das faturas de água e esgoto. </w:t>
      </w:r>
    </w:p>
    <w:p w:rsidR="00D96BF0" w:rsidRDefault="00D96BF0" w:rsidP="00D96BF0">
      <w:pPr>
        <w:pStyle w:val="Default"/>
        <w:rPr>
          <w:sz w:val="20"/>
          <w:szCs w:val="20"/>
        </w:rPr>
      </w:pPr>
      <w:r>
        <w:rPr>
          <w:sz w:val="20"/>
          <w:szCs w:val="20"/>
        </w:rPr>
        <w:t xml:space="preserve">Em geral, o usuário efetua o pagamento através da fatura entregue na residência e/ou comércio pelo servidor do SAAE, que após, fazer a leitura do hidrômetro registrado o consumo, emite a fatura em uma impressora portátil, e entrega a fatura diretamente no local. </w:t>
      </w:r>
    </w:p>
    <w:p w:rsidR="00D96BF0" w:rsidRDefault="00D96BF0" w:rsidP="00D96BF0">
      <w:pPr>
        <w:pStyle w:val="SemEspaamento"/>
        <w:rPr>
          <w:sz w:val="20"/>
          <w:szCs w:val="20"/>
        </w:rPr>
      </w:pPr>
      <w:r>
        <w:rPr>
          <w:sz w:val="20"/>
          <w:szCs w:val="20"/>
        </w:rPr>
        <w:t>Considerando que hoje o estoque é de 07 caixas, sendo que cada caixa contém 30 bobinas e cada bobina contém 100 faturas, totalizando assim 21.000 faturas a serem emitidas, e, que a cada ciclo de leitura são emitidas em torno de 10.000 faturas e que o estoque atual é suficiente apenas para o ciclo desse mês e do mês de agosto, caracterizando assim, u</w:t>
      </w:r>
      <w:r>
        <w:rPr>
          <w:sz w:val="20"/>
          <w:szCs w:val="20"/>
        </w:rPr>
        <w:t>r</w:t>
      </w:r>
      <w:r>
        <w:rPr>
          <w:sz w:val="20"/>
          <w:szCs w:val="20"/>
        </w:rPr>
        <w:t>gência na aquisição, pois o estoque será insuficiente para atender a demanda no mês de setembro.</w:t>
      </w:r>
    </w:p>
    <w:p w:rsidR="00D96BF0" w:rsidRPr="00063A2E" w:rsidRDefault="00D96BF0" w:rsidP="00D96BF0">
      <w:pPr>
        <w:pStyle w:val="SemEspaamento"/>
        <w:rPr>
          <w:rFonts w:ascii="Cambria" w:hAnsi="Cambria"/>
        </w:rPr>
      </w:pPr>
    </w:p>
    <w:p w:rsidR="00327B5F" w:rsidRPr="00063A2E" w:rsidRDefault="00327B5F"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sidRPr="00063A2E">
        <w:rPr>
          <w:rFonts w:ascii="Cambria" w:eastAsia="Microsoft YaHei" w:hAnsi="Cambria" w:cstheme="minorHAnsi"/>
          <w:b/>
          <w:bCs/>
          <w:kern w:val="24"/>
        </w:rPr>
        <w:t xml:space="preserve">Capacidade técnica </w:t>
      </w:r>
    </w:p>
    <w:p w:rsidR="0009696E" w:rsidRPr="00961F44" w:rsidRDefault="00327B5F" w:rsidP="00961F44">
      <w:pPr>
        <w:spacing w:after="240" w:line="276" w:lineRule="auto"/>
        <w:ind w:firstLine="709"/>
        <w:jc w:val="both"/>
        <w:rPr>
          <w:rFonts w:ascii="Cambria" w:hAnsi="Cambria"/>
          <w:sz w:val="24"/>
        </w:rPr>
      </w:pPr>
      <w:r w:rsidRPr="006265A2">
        <w:rPr>
          <w:rFonts w:ascii="Cambria" w:hAnsi="Cambria"/>
          <w:sz w:val="24"/>
        </w:rPr>
        <w:t>Não se aplica.</w:t>
      </w:r>
    </w:p>
    <w:p w:rsidR="00327B5F" w:rsidRPr="00063A2E" w:rsidRDefault="00961F44"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Pr>
          <w:rFonts w:ascii="Cambria" w:eastAsia="Microsoft YaHei" w:hAnsi="Cambria" w:cstheme="minorHAnsi"/>
          <w:b/>
          <w:bCs/>
          <w:kern w:val="24"/>
        </w:rPr>
        <w:t>Capacidade financeira:</w:t>
      </w:r>
    </w:p>
    <w:p w:rsidR="00961F44" w:rsidRDefault="00327B5F"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r w:rsidRPr="00063A2E">
        <w:rPr>
          <w:rFonts w:ascii="Cambria" w:eastAsia="Microsoft YaHei" w:hAnsi="Cambria" w:cs="Arial"/>
          <w:kern w:val="24"/>
          <w:sz w:val="24"/>
          <w:szCs w:val="24"/>
        </w:rPr>
        <w:tab/>
      </w:r>
      <w:r w:rsidRPr="00063A2E">
        <w:rPr>
          <w:rFonts w:ascii="Cambria" w:eastAsia="Microsoft YaHei" w:hAnsi="Cambria" w:cs="Arial"/>
          <w:kern w:val="24"/>
          <w:sz w:val="24"/>
          <w:szCs w:val="24"/>
        </w:rPr>
        <w:tab/>
        <w:t>Não se aplica.</w:t>
      </w:r>
    </w:p>
    <w:p w:rsidR="00603545" w:rsidRPr="00961F44" w:rsidRDefault="00603545"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p>
    <w:p w:rsidR="00327B5F" w:rsidRPr="00C01858" w:rsidRDefault="00327B5F" w:rsidP="00C01858">
      <w:pPr>
        <w:pStyle w:val="PargrafodaLista"/>
        <w:numPr>
          <w:ilvl w:val="0"/>
          <w:numId w:val="27"/>
        </w:numPr>
        <w:spacing w:before="160" w:after="80" w:line="276" w:lineRule="auto"/>
        <w:ind w:right="567"/>
        <w:jc w:val="both"/>
        <w:textAlignment w:val="baseline"/>
        <w:rPr>
          <w:rFonts w:ascii="Cambria" w:hAnsi="Cambria" w:cs="Arial"/>
          <w:b/>
          <w:bCs/>
        </w:rPr>
      </w:pPr>
      <w:r w:rsidRPr="00C01858">
        <w:rPr>
          <w:rFonts w:ascii="Cambria" w:hAnsi="Cambria" w:cs="Arial"/>
          <w:b/>
          <w:bCs/>
        </w:rPr>
        <w:t xml:space="preserve">Contextualização e justificativa: </w:t>
      </w:r>
    </w:p>
    <w:p w:rsidR="00D738DB" w:rsidRDefault="00D738DB" w:rsidP="00D738DB">
      <w:pPr>
        <w:pStyle w:val="NormalWeb"/>
        <w:ind w:left="360"/>
        <w:rPr>
          <w:rFonts w:asciiTheme="majorHAnsi" w:eastAsia="Times New Roman" w:hAnsiTheme="majorHAnsi"/>
        </w:rPr>
      </w:pPr>
      <w:r w:rsidRPr="00AF5AA0">
        <w:rPr>
          <w:rFonts w:asciiTheme="majorHAnsi" w:eastAsia="Times New Roman" w:hAnsiTheme="majorHAnsi"/>
        </w:rPr>
        <w:t xml:space="preserve">A presente contratação decorre da necessidade identificada pelo Serviço Autônomo de Água e Esgoto – </w:t>
      </w:r>
      <w:proofErr w:type="spellStart"/>
      <w:r w:rsidRPr="00AF5AA0">
        <w:rPr>
          <w:rFonts w:asciiTheme="majorHAnsi" w:eastAsia="Times New Roman" w:hAnsiTheme="majorHAnsi"/>
        </w:rPr>
        <w:t>S.A.A.E.</w:t>
      </w:r>
      <w:proofErr w:type="spellEnd"/>
      <w:r w:rsidRPr="00AF5AA0">
        <w:rPr>
          <w:rFonts w:asciiTheme="majorHAnsi" w:eastAsia="Times New Roman" w:hAnsiTheme="majorHAnsi"/>
        </w:rPr>
        <w:t xml:space="preserve"> </w:t>
      </w:r>
      <w:proofErr w:type="gramStart"/>
      <w:r w:rsidRPr="00AF5AA0">
        <w:rPr>
          <w:rFonts w:asciiTheme="majorHAnsi" w:eastAsia="Times New Roman" w:hAnsiTheme="majorHAnsi"/>
        </w:rPr>
        <w:t>de</w:t>
      </w:r>
      <w:proofErr w:type="gramEnd"/>
      <w:r w:rsidRPr="00AF5AA0">
        <w:rPr>
          <w:rFonts w:asciiTheme="majorHAnsi" w:eastAsia="Times New Roman" w:hAnsiTheme="majorHAnsi"/>
        </w:rPr>
        <w:t xml:space="preserve"> </w:t>
      </w:r>
      <w:proofErr w:type="spellStart"/>
      <w:r w:rsidRPr="00AF5AA0">
        <w:rPr>
          <w:rFonts w:asciiTheme="majorHAnsi" w:eastAsia="Times New Roman" w:hAnsiTheme="majorHAnsi"/>
        </w:rPr>
        <w:t>Guaçuí-ES</w:t>
      </w:r>
      <w:proofErr w:type="spellEnd"/>
      <w:r w:rsidRPr="00AF5AA0">
        <w:rPr>
          <w:rFonts w:asciiTheme="majorHAnsi" w:eastAsia="Times New Roman" w:hAnsiTheme="majorHAnsi"/>
        </w:rPr>
        <w:t xml:space="preserve"> quanto à </w:t>
      </w:r>
      <w:r w:rsidRPr="00AF5AA0">
        <w:rPr>
          <w:rFonts w:asciiTheme="majorHAnsi" w:eastAsia="Times New Roman" w:hAnsiTheme="majorHAnsi"/>
          <w:b/>
          <w:bCs/>
        </w:rPr>
        <w:t>aquisição de materiais diversos destinados à manutenção, conservação e funcionamento de suas instalações, estruturas e equip</w:t>
      </w:r>
      <w:r w:rsidRPr="00AF5AA0">
        <w:rPr>
          <w:rFonts w:asciiTheme="majorHAnsi" w:eastAsia="Times New Roman" w:hAnsiTheme="majorHAnsi"/>
          <w:b/>
          <w:bCs/>
        </w:rPr>
        <w:t>a</w:t>
      </w:r>
      <w:r w:rsidRPr="00AF5AA0">
        <w:rPr>
          <w:rFonts w:asciiTheme="majorHAnsi" w:eastAsia="Times New Roman" w:hAnsiTheme="majorHAnsi"/>
          <w:b/>
          <w:bCs/>
        </w:rPr>
        <w:t>mentos</w:t>
      </w:r>
      <w:r w:rsidRPr="00AF5AA0">
        <w:rPr>
          <w:rFonts w:asciiTheme="majorHAnsi" w:eastAsia="Times New Roman" w:hAnsiTheme="majorHAnsi"/>
        </w:rPr>
        <w:t>, conforme as demandas verificadas pelos setores responsáveis e os quantitativos e</w:t>
      </w:r>
      <w:r w:rsidRPr="00AF5AA0">
        <w:rPr>
          <w:rFonts w:asciiTheme="majorHAnsi" w:eastAsia="Times New Roman" w:hAnsiTheme="majorHAnsi"/>
        </w:rPr>
        <w:t>s</w:t>
      </w:r>
      <w:r w:rsidRPr="00AF5AA0">
        <w:rPr>
          <w:rFonts w:asciiTheme="majorHAnsi" w:eastAsia="Times New Roman" w:hAnsiTheme="majorHAnsi"/>
        </w:rPr>
        <w:t>tabelecidos neste Termo de Referência.</w:t>
      </w:r>
      <w:r>
        <w:rPr>
          <w:rFonts w:asciiTheme="majorHAnsi" w:eastAsia="Times New Roman" w:hAnsiTheme="majorHAnsi"/>
        </w:rPr>
        <w:t xml:space="preserve"> </w:t>
      </w:r>
    </w:p>
    <w:p w:rsidR="00D738DB" w:rsidRPr="00D738DB" w:rsidRDefault="00D738DB" w:rsidP="00D738DB">
      <w:pPr>
        <w:pStyle w:val="NormalWeb"/>
        <w:ind w:left="360"/>
        <w:rPr>
          <w:rFonts w:asciiTheme="majorHAnsi" w:eastAsia="Times New Roman" w:hAnsiTheme="majorHAnsi"/>
        </w:rPr>
      </w:pPr>
      <w:r w:rsidRPr="00D738DB">
        <w:rPr>
          <w:rFonts w:asciiTheme="majorHAnsi" w:eastAsia="Times New Roman" w:hAnsiTheme="majorHAnsi"/>
        </w:rPr>
        <w:t xml:space="preserve">A necessidade encontra-se vinculada ao planejamento da contratação e à formalização da demanda administrativa, em observância ao disposto no </w:t>
      </w:r>
      <w:r w:rsidRPr="00D738DB">
        <w:rPr>
          <w:rFonts w:asciiTheme="majorHAnsi" w:eastAsia="Times New Roman" w:hAnsiTheme="majorHAnsi"/>
          <w:b/>
          <w:bCs/>
        </w:rPr>
        <w:t>art. 12, inciso VII, e art. 72, inciso I, da Lei Federal nº 14.133/2021</w:t>
      </w:r>
      <w:r w:rsidRPr="00D738DB">
        <w:rPr>
          <w:rFonts w:asciiTheme="majorHAnsi" w:eastAsia="Times New Roman" w:hAnsiTheme="majorHAnsi"/>
        </w:rPr>
        <w:t>, devendo a contr</w:t>
      </w:r>
      <w:r w:rsidRPr="00D738DB">
        <w:rPr>
          <w:rFonts w:asciiTheme="majorHAnsi" w:eastAsia="Times New Roman" w:hAnsiTheme="majorHAnsi"/>
        </w:rPr>
        <w:t>a</w:t>
      </w:r>
      <w:r w:rsidRPr="00D738DB">
        <w:rPr>
          <w:rFonts w:asciiTheme="majorHAnsi" w:eastAsia="Times New Roman" w:hAnsiTheme="majorHAnsi"/>
        </w:rPr>
        <w:t>tação estar devidamente fundamentada na necessidade administrativa a ser atendida e nos elementos que compõem sua instrução processual. A contratação direta deverá, portanto, estar acompanhada da documentação pe</w:t>
      </w:r>
      <w:r w:rsidRPr="00D738DB">
        <w:rPr>
          <w:rFonts w:asciiTheme="majorHAnsi" w:eastAsia="Times New Roman" w:hAnsiTheme="majorHAnsi"/>
        </w:rPr>
        <w:t>r</w:t>
      </w:r>
      <w:r w:rsidRPr="00D738DB">
        <w:rPr>
          <w:rFonts w:asciiTheme="majorHAnsi" w:eastAsia="Times New Roman" w:hAnsiTheme="majorHAnsi"/>
        </w:rPr>
        <w:t>tinente, especialmente do Documento de Formalização da Demanda e do respectivo Termo de Referência.</w:t>
      </w:r>
    </w:p>
    <w:p w:rsidR="00D738DB" w:rsidRPr="00D738DB" w:rsidRDefault="00D738DB" w:rsidP="00D738DB">
      <w:pPr>
        <w:spacing w:before="100" w:beforeAutospacing="1" w:after="100" w:afterAutospacing="1"/>
        <w:ind w:left="360"/>
        <w:rPr>
          <w:rFonts w:asciiTheme="majorHAnsi" w:hAnsiTheme="majorHAnsi"/>
          <w:sz w:val="24"/>
        </w:rPr>
      </w:pPr>
      <w:r w:rsidRPr="00D738DB">
        <w:rPr>
          <w:rFonts w:asciiTheme="majorHAnsi" w:hAnsiTheme="majorHAnsi"/>
          <w:sz w:val="24"/>
        </w:rPr>
        <w:t xml:space="preserve">Os materiais previstos destinam-se ao atendimento de demandas relacionadas à </w:t>
      </w:r>
      <w:r w:rsidRPr="00D738DB">
        <w:rPr>
          <w:rFonts w:asciiTheme="majorHAnsi" w:hAnsiTheme="majorHAnsi"/>
          <w:b/>
          <w:bCs/>
          <w:sz w:val="24"/>
        </w:rPr>
        <w:t>manute</w:t>
      </w:r>
      <w:r w:rsidRPr="00D738DB">
        <w:rPr>
          <w:rFonts w:asciiTheme="majorHAnsi" w:hAnsiTheme="majorHAnsi"/>
          <w:b/>
          <w:bCs/>
          <w:sz w:val="24"/>
        </w:rPr>
        <w:t>n</w:t>
      </w:r>
      <w:r w:rsidRPr="00D738DB">
        <w:rPr>
          <w:rFonts w:asciiTheme="majorHAnsi" w:hAnsiTheme="majorHAnsi"/>
          <w:b/>
          <w:bCs/>
          <w:sz w:val="24"/>
        </w:rPr>
        <w:t>ção predial, elétrica, hidráulica, conservação e segurança das instalações</w:t>
      </w:r>
      <w:r w:rsidRPr="00D738DB">
        <w:rPr>
          <w:rFonts w:asciiTheme="majorHAnsi" w:hAnsiTheme="majorHAnsi"/>
          <w:sz w:val="24"/>
        </w:rPr>
        <w:t>, compree</w:t>
      </w:r>
      <w:r w:rsidRPr="00D738DB">
        <w:rPr>
          <w:rFonts w:asciiTheme="majorHAnsi" w:hAnsiTheme="majorHAnsi"/>
          <w:sz w:val="24"/>
        </w:rPr>
        <w:t>n</w:t>
      </w:r>
      <w:r w:rsidRPr="00D738DB">
        <w:rPr>
          <w:rFonts w:asciiTheme="majorHAnsi" w:hAnsiTheme="majorHAnsi"/>
          <w:sz w:val="24"/>
        </w:rPr>
        <w:t>dendo, entre outros, fita de segurança, arame galvanizado, pregos, disjuntores, cabos elétr</w:t>
      </w:r>
      <w:r w:rsidRPr="00D738DB">
        <w:rPr>
          <w:rFonts w:asciiTheme="majorHAnsi" w:hAnsiTheme="majorHAnsi"/>
          <w:sz w:val="24"/>
        </w:rPr>
        <w:t>i</w:t>
      </w:r>
      <w:r w:rsidRPr="00D738DB">
        <w:rPr>
          <w:rFonts w:asciiTheme="majorHAnsi" w:hAnsiTheme="majorHAnsi"/>
          <w:sz w:val="24"/>
        </w:rPr>
        <w:t>cos, refletores, lâmpadas, bomba caneta, tintas e tubos, conforme especificações e quantitat</w:t>
      </w:r>
      <w:r w:rsidRPr="00D738DB">
        <w:rPr>
          <w:rFonts w:asciiTheme="majorHAnsi" w:hAnsiTheme="majorHAnsi"/>
          <w:sz w:val="24"/>
        </w:rPr>
        <w:t>i</w:t>
      </w:r>
      <w:r w:rsidRPr="00D738DB">
        <w:rPr>
          <w:rFonts w:asciiTheme="majorHAnsi" w:hAnsiTheme="majorHAnsi"/>
          <w:sz w:val="24"/>
        </w:rPr>
        <w:t>vos constantes deste Termo de Referê</w:t>
      </w:r>
      <w:r w:rsidRPr="00D738DB">
        <w:rPr>
          <w:rFonts w:asciiTheme="majorHAnsi" w:hAnsiTheme="majorHAnsi"/>
          <w:sz w:val="24"/>
        </w:rPr>
        <w:t>n</w:t>
      </w:r>
      <w:r w:rsidRPr="00D738DB">
        <w:rPr>
          <w:rFonts w:asciiTheme="majorHAnsi" w:hAnsiTheme="majorHAnsi"/>
          <w:sz w:val="24"/>
        </w:rPr>
        <w:t>cia.</w:t>
      </w:r>
    </w:p>
    <w:p w:rsidR="00D738DB" w:rsidRPr="00D738DB" w:rsidRDefault="00D738DB" w:rsidP="00D738DB">
      <w:pPr>
        <w:spacing w:before="100" w:beforeAutospacing="1" w:after="100" w:afterAutospacing="1"/>
        <w:ind w:left="360"/>
        <w:rPr>
          <w:rFonts w:asciiTheme="majorHAnsi" w:hAnsiTheme="majorHAnsi"/>
          <w:sz w:val="24"/>
        </w:rPr>
      </w:pPr>
      <w:r w:rsidRPr="00D738DB">
        <w:rPr>
          <w:rFonts w:asciiTheme="majorHAnsi" w:hAnsiTheme="majorHAnsi"/>
          <w:sz w:val="24"/>
        </w:rPr>
        <w:t xml:space="preserve">A disponibilidade desses materiais mostra-se necessária para que o </w:t>
      </w:r>
      <w:proofErr w:type="spellStart"/>
      <w:r w:rsidRPr="00D738DB">
        <w:rPr>
          <w:rFonts w:asciiTheme="majorHAnsi" w:hAnsiTheme="majorHAnsi"/>
          <w:sz w:val="24"/>
        </w:rPr>
        <w:t>S.A.A.E.</w:t>
      </w:r>
      <w:proofErr w:type="spellEnd"/>
      <w:r w:rsidRPr="00D738DB">
        <w:rPr>
          <w:rFonts w:asciiTheme="majorHAnsi" w:hAnsiTheme="majorHAnsi"/>
          <w:sz w:val="24"/>
        </w:rPr>
        <w:t xml:space="preserve"> </w:t>
      </w:r>
      <w:proofErr w:type="gramStart"/>
      <w:r w:rsidRPr="00D738DB">
        <w:rPr>
          <w:rFonts w:asciiTheme="majorHAnsi" w:hAnsiTheme="majorHAnsi"/>
          <w:sz w:val="24"/>
        </w:rPr>
        <w:t>possa</w:t>
      </w:r>
      <w:proofErr w:type="gramEnd"/>
      <w:r w:rsidRPr="00D738DB">
        <w:rPr>
          <w:rFonts w:asciiTheme="majorHAnsi" w:hAnsiTheme="majorHAnsi"/>
          <w:sz w:val="24"/>
        </w:rPr>
        <w:t xml:space="preserve"> executar, de forma adequada e tempestiva, intervenções de manutenção e conservação em suas inst</w:t>
      </w:r>
      <w:r w:rsidRPr="00D738DB">
        <w:rPr>
          <w:rFonts w:asciiTheme="majorHAnsi" w:hAnsiTheme="majorHAnsi"/>
          <w:sz w:val="24"/>
        </w:rPr>
        <w:t>a</w:t>
      </w:r>
      <w:r w:rsidRPr="00D738DB">
        <w:rPr>
          <w:rFonts w:asciiTheme="majorHAnsi" w:hAnsiTheme="majorHAnsi"/>
          <w:sz w:val="24"/>
        </w:rPr>
        <w:t>lações e equipamentos, evitando a postergação de serviços necessários ao regular funcion</w:t>
      </w:r>
      <w:r w:rsidRPr="00D738DB">
        <w:rPr>
          <w:rFonts w:asciiTheme="majorHAnsi" w:hAnsiTheme="majorHAnsi"/>
          <w:sz w:val="24"/>
        </w:rPr>
        <w:t>a</w:t>
      </w:r>
      <w:r w:rsidRPr="00D738DB">
        <w:rPr>
          <w:rFonts w:asciiTheme="majorHAnsi" w:hAnsiTheme="majorHAnsi"/>
          <w:sz w:val="24"/>
        </w:rPr>
        <w:t xml:space="preserve">mento da Autarquia. A ausência desses insumos poderá ocasionar atrasos na execução das </w:t>
      </w:r>
      <w:r w:rsidRPr="00D738DB">
        <w:rPr>
          <w:rFonts w:asciiTheme="majorHAnsi" w:hAnsiTheme="majorHAnsi"/>
          <w:sz w:val="24"/>
        </w:rPr>
        <w:t>a</w:t>
      </w:r>
      <w:r w:rsidRPr="00D738DB">
        <w:rPr>
          <w:rFonts w:asciiTheme="majorHAnsi" w:hAnsiTheme="majorHAnsi"/>
          <w:sz w:val="24"/>
        </w:rPr>
        <w:t>tividades de manutenção e comprometer a adequada conservação dos bens e estruturas util</w:t>
      </w:r>
      <w:r w:rsidRPr="00D738DB">
        <w:rPr>
          <w:rFonts w:asciiTheme="majorHAnsi" w:hAnsiTheme="majorHAnsi"/>
          <w:sz w:val="24"/>
        </w:rPr>
        <w:t>i</w:t>
      </w:r>
      <w:r w:rsidRPr="00D738DB">
        <w:rPr>
          <w:rFonts w:asciiTheme="majorHAnsi" w:hAnsiTheme="majorHAnsi"/>
          <w:sz w:val="24"/>
        </w:rPr>
        <w:t>zados na prestação dos serviços públicos de saneamento.</w:t>
      </w:r>
    </w:p>
    <w:p w:rsidR="00D738DB" w:rsidRPr="00D738DB" w:rsidRDefault="00D738DB" w:rsidP="00D738DB">
      <w:pPr>
        <w:spacing w:before="100" w:beforeAutospacing="1" w:after="100" w:afterAutospacing="1"/>
        <w:ind w:left="360"/>
        <w:rPr>
          <w:rFonts w:asciiTheme="majorHAnsi" w:hAnsiTheme="majorHAnsi"/>
          <w:sz w:val="24"/>
        </w:rPr>
      </w:pPr>
      <w:r w:rsidRPr="00D738DB">
        <w:rPr>
          <w:rFonts w:asciiTheme="majorHAnsi" w:hAnsiTheme="majorHAnsi"/>
          <w:sz w:val="24"/>
        </w:rPr>
        <w:t xml:space="preserve">Nesse contexto, a contratação busca </w:t>
      </w:r>
      <w:r w:rsidRPr="00D738DB">
        <w:rPr>
          <w:rFonts w:asciiTheme="majorHAnsi" w:hAnsiTheme="majorHAnsi"/>
          <w:b/>
          <w:bCs/>
          <w:sz w:val="24"/>
        </w:rPr>
        <w:t>assegurar a continuidade e a eficiência das ativid</w:t>
      </w:r>
      <w:r w:rsidRPr="00D738DB">
        <w:rPr>
          <w:rFonts w:asciiTheme="majorHAnsi" w:hAnsiTheme="majorHAnsi"/>
          <w:b/>
          <w:bCs/>
          <w:sz w:val="24"/>
        </w:rPr>
        <w:t>a</w:t>
      </w:r>
      <w:r w:rsidRPr="00D738DB">
        <w:rPr>
          <w:rFonts w:asciiTheme="majorHAnsi" w:hAnsiTheme="majorHAnsi"/>
          <w:b/>
          <w:bCs/>
          <w:sz w:val="24"/>
        </w:rPr>
        <w:t xml:space="preserve">des administrativas e operacionais do </w:t>
      </w:r>
      <w:proofErr w:type="spellStart"/>
      <w:r w:rsidRPr="00D738DB">
        <w:rPr>
          <w:rFonts w:asciiTheme="majorHAnsi" w:hAnsiTheme="majorHAnsi"/>
          <w:b/>
          <w:bCs/>
          <w:sz w:val="24"/>
        </w:rPr>
        <w:t>S.A.A.E.</w:t>
      </w:r>
      <w:proofErr w:type="spellEnd"/>
      <w:r w:rsidRPr="00D738DB">
        <w:rPr>
          <w:rFonts w:asciiTheme="majorHAnsi" w:hAnsiTheme="majorHAnsi"/>
          <w:sz w:val="24"/>
        </w:rPr>
        <w:t>, mediante a disponibilização dos m</w:t>
      </w:r>
      <w:r w:rsidRPr="00D738DB">
        <w:rPr>
          <w:rFonts w:asciiTheme="majorHAnsi" w:hAnsiTheme="majorHAnsi"/>
          <w:sz w:val="24"/>
        </w:rPr>
        <w:t>a</w:t>
      </w:r>
      <w:r w:rsidRPr="00D738DB">
        <w:rPr>
          <w:rFonts w:asciiTheme="majorHAnsi" w:hAnsiTheme="majorHAnsi"/>
          <w:sz w:val="24"/>
        </w:rPr>
        <w:t>teriais necessários para o atendimento das demandas identificadas, observadas as especificações, quantidades e condições e</w:t>
      </w:r>
      <w:r w:rsidRPr="00D738DB">
        <w:rPr>
          <w:rFonts w:asciiTheme="majorHAnsi" w:hAnsiTheme="majorHAnsi"/>
          <w:sz w:val="24"/>
        </w:rPr>
        <w:t>s</w:t>
      </w:r>
      <w:r w:rsidRPr="00D738DB">
        <w:rPr>
          <w:rFonts w:asciiTheme="majorHAnsi" w:hAnsiTheme="majorHAnsi"/>
          <w:sz w:val="24"/>
        </w:rPr>
        <w:t>tabelecidas neste Termo de Referência.</w:t>
      </w:r>
    </w:p>
    <w:p w:rsidR="00D738DB" w:rsidRDefault="00D738DB" w:rsidP="00D738DB">
      <w:pPr>
        <w:spacing w:after="80" w:line="276" w:lineRule="auto"/>
        <w:ind w:left="360"/>
        <w:jc w:val="both"/>
        <w:rPr>
          <w:rFonts w:asciiTheme="majorHAnsi" w:eastAsia="Microsoft YaHei" w:hAnsiTheme="majorHAnsi" w:cstheme="minorHAnsi"/>
          <w:kern w:val="24"/>
          <w:sz w:val="24"/>
        </w:rPr>
      </w:pPr>
      <w:r w:rsidRPr="00D738DB">
        <w:rPr>
          <w:rFonts w:asciiTheme="majorHAnsi" w:hAnsiTheme="majorHAnsi"/>
          <w:sz w:val="24"/>
        </w:rPr>
        <w:t xml:space="preserve">Dessa forma, a aquisição pretendida mostra-se necessária ao atendimento do </w:t>
      </w:r>
      <w:r w:rsidRPr="00D738DB">
        <w:rPr>
          <w:rFonts w:asciiTheme="majorHAnsi" w:hAnsiTheme="majorHAnsi"/>
          <w:b/>
          <w:bCs/>
          <w:sz w:val="24"/>
        </w:rPr>
        <w:t>interesse p</w:t>
      </w:r>
      <w:r w:rsidRPr="00D738DB">
        <w:rPr>
          <w:rFonts w:asciiTheme="majorHAnsi" w:hAnsiTheme="majorHAnsi"/>
          <w:b/>
          <w:bCs/>
          <w:sz w:val="24"/>
        </w:rPr>
        <w:t>ú</w:t>
      </w:r>
      <w:r w:rsidRPr="00D738DB">
        <w:rPr>
          <w:rFonts w:asciiTheme="majorHAnsi" w:hAnsiTheme="majorHAnsi"/>
          <w:b/>
          <w:bCs/>
          <w:sz w:val="24"/>
        </w:rPr>
        <w:t>blico</w:t>
      </w:r>
      <w:r w:rsidRPr="00D738DB">
        <w:rPr>
          <w:rFonts w:asciiTheme="majorHAnsi" w:hAnsiTheme="majorHAnsi"/>
          <w:sz w:val="24"/>
        </w:rPr>
        <w:t>, uma vez que visa garantir condições materiais adequadas para a manutenção das in</w:t>
      </w:r>
      <w:r w:rsidRPr="00D738DB">
        <w:rPr>
          <w:rFonts w:asciiTheme="majorHAnsi" w:hAnsiTheme="majorHAnsi"/>
          <w:sz w:val="24"/>
        </w:rPr>
        <w:t>s</w:t>
      </w:r>
      <w:r w:rsidRPr="00D738DB">
        <w:rPr>
          <w:rFonts w:asciiTheme="majorHAnsi" w:hAnsiTheme="majorHAnsi"/>
          <w:sz w:val="24"/>
        </w:rPr>
        <w:t>talações e equipamentos da Autarquia, contribuindo para a continuidade dos serviços públ</w:t>
      </w:r>
      <w:r w:rsidRPr="00D738DB">
        <w:rPr>
          <w:rFonts w:asciiTheme="majorHAnsi" w:hAnsiTheme="majorHAnsi"/>
          <w:sz w:val="24"/>
        </w:rPr>
        <w:t>i</w:t>
      </w:r>
      <w:r w:rsidRPr="00D738DB">
        <w:rPr>
          <w:rFonts w:asciiTheme="majorHAnsi" w:hAnsiTheme="majorHAnsi"/>
          <w:sz w:val="24"/>
        </w:rPr>
        <w:t>cos sob sua responsabilid</w:t>
      </w:r>
      <w:r w:rsidRPr="00D738DB">
        <w:rPr>
          <w:rFonts w:asciiTheme="majorHAnsi" w:hAnsiTheme="majorHAnsi"/>
          <w:sz w:val="24"/>
        </w:rPr>
        <w:t>a</w:t>
      </w:r>
      <w:r w:rsidRPr="00D738DB">
        <w:rPr>
          <w:rFonts w:asciiTheme="majorHAnsi" w:hAnsiTheme="majorHAnsi"/>
          <w:sz w:val="24"/>
        </w:rPr>
        <w:t xml:space="preserve">de e para a </w:t>
      </w:r>
      <w:proofErr w:type="gramStart"/>
      <w:r w:rsidRPr="00D738DB">
        <w:rPr>
          <w:rFonts w:asciiTheme="majorHAnsi" w:hAnsiTheme="majorHAnsi"/>
          <w:sz w:val="24"/>
        </w:rPr>
        <w:t>adequada aplicação dos recursos públicos, observados</w:t>
      </w:r>
      <w:proofErr w:type="gramEnd"/>
      <w:r w:rsidRPr="00D738DB">
        <w:rPr>
          <w:rFonts w:asciiTheme="majorHAnsi" w:hAnsiTheme="majorHAnsi"/>
          <w:sz w:val="24"/>
        </w:rPr>
        <w:t xml:space="preserve"> os princípios e requisitos estabel</w:t>
      </w:r>
      <w:r w:rsidRPr="00D738DB">
        <w:rPr>
          <w:rFonts w:asciiTheme="majorHAnsi" w:hAnsiTheme="majorHAnsi"/>
          <w:sz w:val="24"/>
        </w:rPr>
        <w:t>e</w:t>
      </w:r>
      <w:r w:rsidRPr="00D738DB">
        <w:rPr>
          <w:rFonts w:asciiTheme="majorHAnsi" w:hAnsiTheme="majorHAnsi"/>
          <w:sz w:val="24"/>
        </w:rPr>
        <w:t>cidos pela Lei Federal nº 14.133/2021.</w:t>
      </w:r>
    </w:p>
    <w:p w:rsidR="00D738DB" w:rsidRDefault="00D738DB" w:rsidP="00D738DB">
      <w:pPr>
        <w:spacing w:after="80" w:line="276" w:lineRule="auto"/>
        <w:ind w:left="360"/>
        <w:jc w:val="both"/>
        <w:rPr>
          <w:rFonts w:asciiTheme="majorHAnsi" w:eastAsia="Microsoft YaHei" w:hAnsiTheme="majorHAnsi" w:cstheme="minorHAnsi"/>
          <w:kern w:val="24"/>
          <w:sz w:val="24"/>
        </w:rPr>
      </w:pPr>
    </w:p>
    <w:p w:rsidR="00337C4D" w:rsidRPr="00D738DB" w:rsidRDefault="00205D0A" w:rsidP="00D738DB">
      <w:pPr>
        <w:spacing w:after="80" w:line="276" w:lineRule="auto"/>
        <w:ind w:left="360"/>
        <w:jc w:val="both"/>
        <w:rPr>
          <w:rFonts w:ascii="Cambria" w:eastAsia="Microsoft YaHei" w:hAnsi="Cambria" w:cstheme="minorHAnsi"/>
          <w:kern w:val="24"/>
        </w:rPr>
      </w:pPr>
      <w:r w:rsidRPr="00D738DB">
        <w:rPr>
          <w:rFonts w:ascii="Cambria" w:eastAsia="Microsoft YaHei" w:hAnsi="Cambria" w:cstheme="minorHAnsi"/>
          <w:kern w:val="24"/>
        </w:rPr>
        <w:tab/>
      </w:r>
    </w:p>
    <w:p w:rsidR="00DB44A9" w:rsidRPr="00DB44A9" w:rsidRDefault="00327B5F" w:rsidP="00DB44A9">
      <w:pPr>
        <w:pStyle w:val="PargrafodaLista"/>
        <w:numPr>
          <w:ilvl w:val="0"/>
          <w:numId w:val="27"/>
        </w:numPr>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94"/>
        <w:jc w:val="both"/>
        <w:textAlignment w:val="baseline"/>
        <w:rPr>
          <w:rFonts w:ascii="Cambria" w:eastAsia="Microsoft YaHei" w:hAnsi="Cambria" w:cs="Arial"/>
          <w:b/>
          <w:bCs/>
          <w:kern w:val="24"/>
        </w:rPr>
      </w:pPr>
      <w:r w:rsidRPr="00063A2E">
        <w:rPr>
          <w:rFonts w:ascii="Cambria" w:hAnsi="Cambria" w:cs="Arial"/>
          <w:b/>
          <w:bCs/>
        </w:rPr>
        <w:t>Estimativa de custos:</w:t>
      </w:r>
    </w:p>
    <w:p w:rsidR="00D96BF0" w:rsidRPr="00205D0A" w:rsidRDefault="00B61497" w:rsidP="00205D0A">
      <w:pPr>
        <w:pStyle w:val="Corpodetexto"/>
        <w:spacing w:after="0" w:line="276" w:lineRule="auto"/>
        <w:ind w:left="360"/>
        <w:jc w:val="both"/>
        <w:rPr>
          <w:rFonts w:ascii="Cambria" w:hAnsi="Cambria" w:cs="Arial"/>
          <w:sz w:val="24"/>
          <w:szCs w:val="24"/>
        </w:rPr>
      </w:pPr>
      <w:r>
        <w:rPr>
          <w:rFonts w:ascii="Cambria" w:hAnsi="Cambria" w:cs="Arial"/>
          <w:sz w:val="24"/>
          <w:szCs w:val="24"/>
        </w:rPr>
        <w:lastRenderedPageBreak/>
        <w:t>Estima-se para a contratação almejada o valor anual médio de R$</w:t>
      </w:r>
      <w:r w:rsidR="00D738DB">
        <w:rPr>
          <w:rFonts w:ascii="Cambria" w:hAnsi="Cambria" w:cs="Arial"/>
          <w:sz w:val="24"/>
          <w:szCs w:val="24"/>
        </w:rPr>
        <w:t>18.160,61</w:t>
      </w:r>
      <w:proofErr w:type="gramStart"/>
      <w:r w:rsidR="00D738DB" w:rsidRPr="00F63065">
        <w:rPr>
          <w:rFonts w:ascii="Cambria" w:hAnsi="Cambria" w:cs="Arial"/>
          <w:sz w:val="24"/>
          <w:szCs w:val="24"/>
        </w:rPr>
        <w:t xml:space="preserve"> </w:t>
      </w:r>
      <w:r>
        <w:rPr>
          <w:rFonts w:ascii="Cambria" w:hAnsi="Cambria" w:cs="Arial"/>
          <w:sz w:val="24"/>
          <w:szCs w:val="24"/>
        </w:rPr>
        <w:t xml:space="preserve"> </w:t>
      </w:r>
      <w:proofErr w:type="gramEnd"/>
      <w:r>
        <w:rPr>
          <w:rFonts w:ascii="Cambria" w:hAnsi="Cambria" w:cs="Arial"/>
          <w:sz w:val="24"/>
          <w:szCs w:val="24"/>
        </w:rPr>
        <w:t>(</w:t>
      </w:r>
      <w:r w:rsidR="00D738DB" w:rsidRPr="00D738DB">
        <w:rPr>
          <w:rStyle w:val="Forte"/>
          <w:rFonts w:asciiTheme="majorHAnsi" w:hAnsiTheme="majorHAnsi" w:cs="Arial"/>
          <w:sz w:val="24"/>
          <w:szCs w:val="24"/>
        </w:rPr>
        <w:t>Dezoito mil, cento e sessenta reais e sessenta e um centavos</w:t>
      </w:r>
      <w:r w:rsidR="00D738DB" w:rsidRPr="00D738DB">
        <w:rPr>
          <w:rFonts w:asciiTheme="majorHAnsi" w:hAnsiTheme="majorHAnsi"/>
          <w:sz w:val="24"/>
          <w:szCs w:val="24"/>
        </w:rPr>
        <w:t>.</w:t>
      </w:r>
      <w:r>
        <w:rPr>
          <w:rFonts w:ascii="Cambria" w:hAnsi="Cambria" w:cs="Arial"/>
          <w:sz w:val="24"/>
          <w:szCs w:val="24"/>
        </w:rPr>
        <w:t>) conforme exposto em cotação anexa</w:t>
      </w:r>
      <w:r w:rsidR="00205D0A">
        <w:rPr>
          <w:rFonts w:ascii="Cambria" w:hAnsi="Cambria" w:cs="Arial"/>
          <w:sz w:val="24"/>
          <w:szCs w:val="24"/>
        </w:rPr>
        <w:t>.</w:t>
      </w:r>
    </w:p>
    <w:p w:rsidR="00DB44A9" w:rsidRPr="00063A2E" w:rsidRDefault="00DB44A9" w:rsidP="00DB44A9">
      <w:pPr>
        <w:pStyle w:val="PargrafodaLista"/>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jc w:val="both"/>
        <w:textAlignment w:val="baseline"/>
        <w:rPr>
          <w:rFonts w:ascii="Cambria" w:eastAsia="Microsoft YaHei" w:hAnsi="Cambria" w:cs="Arial"/>
          <w:b/>
          <w:bCs/>
          <w:kern w:val="24"/>
        </w:rPr>
      </w:pPr>
    </w:p>
    <w:p w:rsidR="00327B5F" w:rsidRPr="008F7C84" w:rsidRDefault="00327B5F" w:rsidP="00327B5F">
      <w:pPr>
        <w:pStyle w:val="Corpodetexto"/>
        <w:spacing w:after="0" w:line="276" w:lineRule="auto"/>
        <w:ind w:right="567"/>
        <w:jc w:val="both"/>
        <w:rPr>
          <w:rFonts w:ascii="Cambria" w:hAnsi="Cambria" w:cs="Arial"/>
          <w:b/>
          <w:bCs/>
          <w:sz w:val="22"/>
          <w:szCs w:val="22"/>
        </w:rPr>
      </w:pPr>
      <w:r w:rsidRPr="008F7C84">
        <w:rPr>
          <w:rFonts w:ascii="Cambria" w:hAnsi="Cambria" w:cs="Arial"/>
          <w:b/>
          <w:bCs/>
          <w:sz w:val="22"/>
          <w:szCs w:val="22"/>
        </w:rPr>
        <w:t>DOTAÇÃO ORÇAMENTÁRIA – MATERIAL DE CONSUMO:</w:t>
      </w:r>
    </w:p>
    <w:tbl>
      <w:tblPr>
        <w:tblStyle w:val="Tabelacomgrade"/>
        <w:tblW w:w="9072" w:type="dxa"/>
        <w:tblInd w:w="-5" w:type="dxa"/>
        <w:tblLook w:val="04A0"/>
      </w:tblPr>
      <w:tblGrid>
        <w:gridCol w:w="2127"/>
        <w:gridCol w:w="6945"/>
      </w:tblGrid>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Unidade</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001 – Serviço autônomo de água e esgoto – SAAE</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Função</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17 – Saneamento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Subfunção</w:t>
            </w:r>
          </w:p>
        </w:tc>
        <w:tc>
          <w:tcPr>
            <w:tcW w:w="6945" w:type="dxa"/>
            <w:vAlign w:val="center"/>
          </w:tcPr>
          <w:p w:rsidR="00D738DB" w:rsidRPr="00F63065" w:rsidRDefault="00D738DB" w:rsidP="00F66E8A">
            <w:pPr>
              <w:pStyle w:val="Corpodetexto"/>
              <w:spacing w:after="0"/>
              <w:ind w:right="567"/>
              <w:rPr>
                <w:rFonts w:ascii="Cambria" w:hAnsi="Cambria" w:cs="Arial"/>
              </w:rPr>
            </w:pPr>
            <w:proofErr w:type="gramStart"/>
            <w:r w:rsidRPr="00F63065">
              <w:rPr>
                <w:rFonts w:ascii="Cambria" w:hAnsi="Cambria" w:cs="Arial"/>
              </w:rPr>
              <w:t>512 – Saneamento</w:t>
            </w:r>
            <w:proofErr w:type="gramEnd"/>
            <w:r w:rsidRPr="00F63065">
              <w:rPr>
                <w:rFonts w:ascii="Cambria" w:hAnsi="Cambria" w:cs="Arial"/>
              </w:rPr>
              <w:t xml:space="preserve"> básico urbano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Programa</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0030 – Água e esgoto limpo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Projeto/Atividade</w:t>
            </w:r>
          </w:p>
        </w:tc>
        <w:tc>
          <w:tcPr>
            <w:tcW w:w="6945" w:type="dxa"/>
            <w:vAlign w:val="center"/>
          </w:tcPr>
          <w:p w:rsidR="00D738DB" w:rsidRPr="00F63065" w:rsidRDefault="00D738DB" w:rsidP="00F66E8A">
            <w:pPr>
              <w:pStyle w:val="Corpodetexto"/>
              <w:spacing w:after="0"/>
              <w:ind w:right="-113"/>
              <w:rPr>
                <w:rFonts w:ascii="Cambria" w:hAnsi="Cambria" w:cs="Arial"/>
              </w:rPr>
            </w:pPr>
            <w:proofErr w:type="gramStart"/>
            <w:r w:rsidRPr="00F63065">
              <w:rPr>
                <w:rFonts w:ascii="Cambria" w:hAnsi="Cambria" w:cs="Arial"/>
              </w:rPr>
              <w:t>2.252 – Gestão</w:t>
            </w:r>
            <w:proofErr w:type="gramEnd"/>
            <w:r w:rsidRPr="00F63065">
              <w:rPr>
                <w:rFonts w:ascii="Cambria" w:hAnsi="Cambria" w:cs="Arial"/>
              </w:rPr>
              <w:t xml:space="preserve"> das ações e </w:t>
            </w:r>
            <w:r>
              <w:rPr>
                <w:rFonts w:ascii="Cambria" w:hAnsi="Cambria" w:cs="Arial"/>
              </w:rPr>
              <w:t>Serviços Operacionais da Rede de Esgoto</w:t>
            </w:r>
          </w:p>
        </w:tc>
      </w:tr>
      <w:tr w:rsidR="00D738DB" w:rsidRPr="00F63065"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Natureza da despesa</w:t>
            </w:r>
          </w:p>
        </w:tc>
        <w:tc>
          <w:tcPr>
            <w:tcW w:w="6945" w:type="dxa"/>
            <w:vAlign w:val="center"/>
          </w:tcPr>
          <w:p w:rsidR="00D738DB" w:rsidRPr="00F63065" w:rsidRDefault="00D738DB" w:rsidP="00F66E8A">
            <w:pPr>
              <w:pStyle w:val="Corpodetexto"/>
              <w:spacing w:after="0"/>
              <w:ind w:right="567"/>
              <w:rPr>
                <w:rFonts w:ascii="Cambria" w:hAnsi="Cambria" w:cs="Arial"/>
              </w:rPr>
            </w:pPr>
            <w:proofErr w:type="gramStart"/>
            <w:r>
              <w:rPr>
                <w:rFonts w:ascii="Cambria" w:hAnsi="Cambria" w:cs="Arial"/>
              </w:rPr>
              <w:t>33903000000 – Material de consumo</w:t>
            </w:r>
            <w:proofErr w:type="gramEnd"/>
          </w:p>
        </w:tc>
      </w:tr>
      <w:tr w:rsidR="00D738DB" w:rsidRPr="00063A2E" w:rsidTr="00F66E8A">
        <w:trPr>
          <w:trHeight w:val="283"/>
        </w:trPr>
        <w:tc>
          <w:tcPr>
            <w:tcW w:w="2127" w:type="dxa"/>
            <w:vAlign w:val="center"/>
          </w:tcPr>
          <w:p w:rsidR="00D738DB" w:rsidRPr="00F63065" w:rsidRDefault="00D738DB" w:rsidP="00F66E8A">
            <w:pPr>
              <w:pStyle w:val="Corpodetexto"/>
              <w:tabs>
                <w:tab w:val="left" w:pos="1701"/>
              </w:tabs>
              <w:spacing w:after="0"/>
              <w:jc w:val="right"/>
              <w:rPr>
                <w:rFonts w:ascii="Cambria" w:hAnsi="Cambria" w:cs="Arial"/>
              </w:rPr>
            </w:pPr>
            <w:r w:rsidRPr="00F63065">
              <w:rPr>
                <w:rFonts w:ascii="Cambria" w:hAnsi="Cambria" w:cstheme="minorHAnsi"/>
                <w:b/>
                <w:bCs/>
              </w:rPr>
              <w:t>Ficha</w:t>
            </w:r>
          </w:p>
        </w:tc>
        <w:tc>
          <w:tcPr>
            <w:tcW w:w="6945" w:type="dxa"/>
            <w:vAlign w:val="center"/>
          </w:tcPr>
          <w:p w:rsidR="00D738DB" w:rsidRPr="00F63065" w:rsidRDefault="00D738DB" w:rsidP="00F66E8A">
            <w:pPr>
              <w:pStyle w:val="Corpodetexto"/>
              <w:spacing w:after="0"/>
              <w:ind w:right="567"/>
              <w:rPr>
                <w:rFonts w:ascii="Cambria" w:hAnsi="Cambria" w:cs="Arial"/>
              </w:rPr>
            </w:pPr>
            <w:r w:rsidRPr="00F63065">
              <w:rPr>
                <w:rFonts w:ascii="Cambria" w:hAnsi="Cambria" w:cs="Arial"/>
              </w:rPr>
              <w:t>00000</w:t>
            </w:r>
            <w:r>
              <w:rPr>
                <w:rFonts w:ascii="Cambria" w:hAnsi="Cambria" w:cs="Arial"/>
              </w:rPr>
              <w:t>32</w:t>
            </w:r>
          </w:p>
        </w:tc>
      </w:tr>
    </w:tbl>
    <w:p w:rsidR="00D96BF0" w:rsidRPr="008F7C84" w:rsidRDefault="00D96BF0" w:rsidP="00327B5F">
      <w:pPr>
        <w:pStyle w:val="SemEspaamento"/>
        <w:rPr>
          <w:rFonts w:ascii="Cambria" w:hAnsi="Cambria"/>
          <w:sz w:val="20"/>
          <w:szCs w:val="20"/>
        </w:rPr>
      </w:pPr>
    </w:p>
    <w:p w:rsidR="00327B5F" w:rsidRDefault="00327B5F" w:rsidP="00327B5F">
      <w:pPr>
        <w:pStyle w:val="PargrafodaLista"/>
        <w:numPr>
          <w:ilvl w:val="0"/>
          <w:numId w:val="27"/>
        </w:numPr>
        <w:spacing w:after="120" w:line="276" w:lineRule="auto"/>
        <w:ind w:left="284" w:right="567" w:hanging="284"/>
        <w:jc w:val="both"/>
        <w:rPr>
          <w:rFonts w:ascii="Cambria" w:hAnsi="Cambria" w:cs="Arial"/>
          <w:b/>
          <w:bCs/>
        </w:rPr>
      </w:pPr>
      <w:r w:rsidRPr="00063A2E">
        <w:rPr>
          <w:rFonts w:ascii="Cambria" w:hAnsi="Cambria" w:cs="Arial"/>
          <w:b/>
          <w:bCs/>
        </w:rPr>
        <w:t>Interesse público:</w:t>
      </w:r>
    </w:p>
    <w:p w:rsidR="0001357D" w:rsidRPr="00205D0A" w:rsidRDefault="00205D0A" w:rsidP="00205D0A">
      <w:pPr>
        <w:pStyle w:val="SemEspaamento"/>
        <w:spacing w:line="276" w:lineRule="auto"/>
        <w:ind w:left="360"/>
        <w:jc w:val="both"/>
        <w:rPr>
          <w:rFonts w:ascii="Cambria" w:hAnsi="Cambria" w:cs="Arial"/>
        </w:rPr>
      </w:pPr>
      <w:r w:rsidRPr="00EF46F1">
        <w:rPr>
          <w:rFonts w:ascii="Cambria" w:hAnsi="Cambria" w:cs="Arial"/>
        </w:rPr>
        <w:t xml:space="preserve">Vale ressaltar que foi anexada </w:t>
      </w:r>
      <w:proofErr w:type="gramStart"/>
      <w:r w:rsidRPr="00EF46F1">
        <w:rPr>
          <w:rFonts w:ascii="Cambria" w:hAnsi="Cambria" w:cs="Arial"/>
        </w:rPr>
        <w:t>à</w:t>
      </w:r>
      <w:proofErr w:type="gramEnd"/>
      <w:r w:rsidRPr="00EF46F1">
        <w:rPr>
          <w:rFonts w:ascii="Cambria" w:hAnsi="Cambria" w:cs="Arial"/>
        </w:rPr>
        <w:t xml:space="preserve"> presente demanda orçamento adquiridos diretamente com fornec</w:t>
      </w:r>
      <w:r w:rsidRPr="00EF46F1">
        <w:rPr>
          <w:rFonts w:ascii="Cambria" w:hAnsi="Cambria" w:cs="Arial"/>
        </w:rPr>
        <w:t>e</w:t>
      </w:r>
      <w:r w:rsidRPr="00EF46F1">
        <w:rPr>
          <w:rFonts w:ascii="Cambria" w:hAnsi="Cambria" w:cs="Arial"/>
        </w:rPr>
        <w:t xml:space="preserve">dores, sob à luz da IN 65/2021, art. 5º, IV, tendo em vista a necessidade em contratar o serviço em tempo hábil para fornecer o serviço ao </w:t>
      </w:r>
      <w:proofErr w:type="spellStart"/>
      <w:r w:rsidRPr="00EF46F1">
        <w:rPr>
          <w:rFonts w:ascii="Cambria" w:hAnsi="Cambria" w:cs="Arial"/>
        </w:rPr>
        <w:t>S.A.A.E.</w:t>
      </w:r>
      <w:proofErr w:type="spellEnd"/>
      <w:r w:rsidRPr="00EF46F1">
        <w:rPr>
          <w:rFonts w:ascii="Cambria" w:hAnsi="Cambria" w:cs="Arial"/>
        </w:rPr>
        <w:t>, tendo em vista que se trata de prestação de serviço essencial para dar continuidade aos trabalhos</w:t>
      </w:r>
      <w:r w:rsidR="0001357D" w:rsidRPr="00EF46F1">
        <w:rPr>
          <w:rFonts w:ascii="Cambria" w:hAnsi="Cambria" w:cs="Arial"/>
        </w:rPr>
        <w:t>.</w:t>
      </w:r>
    </w:p>
    <w:p w:rsidR="00327B5F" w:rsidRPr="00063A2E" w:rsidRDefault="00327B5F" w:rsidP="005364AF">
      <w:pPr>
        <w:pStyle w:val="Ttulo2"/>
        <w:numPr>
          <w:ilvl w:val="0"/>
          <w:numId w:val="27"/>
        </w:numPr>
        <w:tabs>
          <w:tab w:val="left" w:pos="300"/>
        </w:tabs>
        <w:spacing w:before="0" w:line="276" w:lineRule="auto"/>
        <w:ind w:right="567"/>
        <w:jc w:val="both"/>
        <w:rPr>
          <w:rFonts w:ascii="Cambria" w:hAnsi="Cambria" w:cs="Arial"/>
          <w:b/>
          <w:bCs/>
          <w:color w:val="auto"/>
          <w:sz w:val="24"/>
          <w:szCs w:val="24"/>
        </w:rPr>
      </w:pPr>
      <w:r w:rsidRPr="00063A2E">
        <w:rPr>
          <w:rFonts w:ascii="Cambria" w:hAnsi="Cambria" w:cs="Arial"/>
          <w:b/>
          <w:bCs/>
          <w:color w:val="auto"/>
          <w:sz w:val="24"/>
          <w:szCs w:val="24"/>
        </w:rPr>
        <w:t>Tipo de contratação:</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
        <w:gridCol w:w="3402"/>
        <w:gridCol w:w="322"/>
        <w:gridCol w:w="5064"/>
      </w:tblGrid>
      <w:tr w:rsidR="00327B5F" w:rsidRPr="00063A2E" w:rsidTr="00D06FE2">
        <w:trPr>
          <w:trHeight w:val="20"/>
        </w:trPr>
        <w:tc>
          <w:tcPr>
            <w:tcW w:w="289" w:type="dxa"/>
          </w:tcPr>
          <w:p w:rsidR="00327B5F" w:rsidRPr="00E71F78" w:rsidRDefault="00327B5F" w:rsidP="00D06FE2">
            <w:pPr>
              <w:pStyle w:val="TableParagraph"/>
              <w:ind w:left="57" w:right="567"/>
              <w:jc w:val="both"/>
              <w:rPr>
                <w:rFonts w:ascii="Cambria" w:hAnsi="Cambria" w:cs="Arial"/>
                <w:b/>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Adesão à Ata de Registro de Preço</w:t>
            </w:r>
          </w:p>
        </w:tc>
      </w:tr>
      <w:tr w:rsidR="00327B5F" w:rsidRPr="00063A2E" w:rsidTr="00D06FE2">
        <w:trPr>
          <w:trHeight w:val="20"/>
        </w:trPr>
        <w:tc>
          <w:tcPr>
            <w:tcW w:w="289"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Carta 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Ata de Registro de Preços</w:t>
            </w:r>
          </w:p>
        </w:tc>
      </w:tr>
      <w:tr w:rsidR="00327B5F" w:rsidRPr="00063A2E" w:rsidTr="00D06FE2">
        <w:trPr>
          <w:trHeight w:val="20"/>
        </w:trPr>
        <w:tc>
          <w:tcPr>
            <w:tcW w:w="289" w:type="dxa"/>
          </w:tcPr>
          <w:p w:rsidR="00327B5F" w:rsidRPr="00063A2E" w:rsidRDefault="009B6DB8" w:rsidP="00D06FE2">
            <w:pPr>
              <w:pStyle w:val="TableParagraph"/>
              <w:ind w:left="57"/>
              <w:rPr>
                <w:rFonts w:ascii="Cambria" w:hAnsi="Cambria" w:cs="Arial"/>
                <w:b/>
                <w:bCs/>
                <w:sz w:val="24"/>
                <w:szCs w:val="24"/>
                <w:lang w:val="pt-BR"/>
              </w:rPr>
            </w:pPr>
            <w:r>
              <w:rPr>
                <w:rFonts w:ascii="Cambria" w:hAnsi="Cambria" w:cs="Arial"/>
                <w:b/>
                <w:bCs/>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Autorização de Compra</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p>
        </w:tc>
      </w:tr>
      <w:tr w:rsidR="00327B5F" w:rsidRPr="00063A2E" w:rsidTr="00D06FE2">
        <w:trPr>
          <w:trHeight w:val="20"/>
        </w:trPr>
        <w:tc>
          <w:tcPr>
            <w:tcW w:w="9077"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327B5F" w:rsidRPr="008F7C84" w:rsidRDefault="00327B5F" w:rsidP="00327B5F">
      <w:pPr>
        <w:pStyle w:val="SemEspaamento"/>
        <w:rPr>
          <w:sz w:val="20"/>
          <w:szCs w:val="20"/>
        </w:rPr>
      </w:pPr>
    </w:p>
    <w:p w:rsidR="00327B5F" w:rsidRPr="00063A2E" w:rsidRDefault="00327B5F" w:rsidP="00327B5F">
      <w:pPr>
        <w:pStyle w:val="PargrafodaLista"/>
        <w:numPr>
          <w:ilvl w:val="0"/>
          <w:numId w:val="27"/>
        </w:numPr>
        <w:tabs>
          <w:tab w:val="left" w:pos="300"/>
        </w:tabs>
        <w:ind w:left="284" w:right="567" w:hanging="284"/>
        <w:jc w:val="both"/>
        <w:rPr>
          <w:rFonts w:ascii="Cambria" w:hAnsi="Cambria" w:cs="Arial"/>
          <w:b/>
        </w:rPr>
      </w:pPr>
      <w:r w:rsidRPr="00063A2E">
        <w:rPr>
          <w:rFonts w:ascii="Cambria" w:hAnsi="Cambria" w:cs="Arial"/>
          <w:b/>
        </w:rPr>
        <w:t>Modo de fornecimento:</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
        <w:gridCol w:w="3402"/>
        <w:gridCol w:w="283"/>
        <w:gridCol w:w="5103"/>
      </w:tblGrid>
      <w:tr w:rsidR="00327B5F" w:rsidRPr="00063A2E" w:rsidTr="00D06FE2">
        <w:trPr>
          <w:trHeight w:val="20"/>
        </w:trPr>
        <w:tc>
          <w:tcPr>
            <w:tcW w:w="294" w:type="dxa"/>
          </w:tcPr>
          <w:p w:rsidR="00327B5F" w:rsidRPr="00063A2E" w:rsidRDefault="00D9770B" w:rsidP="00D06FE2">
            <w:pPr>
              <w:pStyle w:val="TableParagraph"/>
              <w:ind w:left="57"/>
              <w:rPr>
                <w:rFonts w:ascii="Cambria" w:hAnsi="Cambria" w:cs="Arial"/>
                <w:b/>
                <w:bCs/>
                <w:sz w:val="24"/>
                <w:szCs w:val="24"/>
                <w:lang w:val="pt-BR"/>
              </w:rPr>
            </w:pPr>
            <w:r>
              <w:rPr>
                <w:rFonts w:ascii="Cambria" w:hAnsi="Cambria" w:cs="Arial"/>
                <w:b/>
                <w:bCs/>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Único</w:t>
            </w:r>
          </w:p>
        </w:tc>
        <w:tc>
          <w:tcPr>
            <w:tcW w:w="283" w:type="dxa"/>
          </w:tcPr>
          <w:p w:rsidR="00327B5F" w:rsidRPr="00E71F78" w:rsidRDefault="00327B5F" w:rsidP="00D06FE2">
            <w:pPr>
              <w:pStyle w:val="TableParagraph"/>
              <w:ind w:left="57" w:right="567"/>
              <w:jc w:val="both"/>
              <w:rPr>
                <w:rFonts w:ascii="Cambria" w:hAnsi="Cambria" w:cs="Arial"/>
                <w:b/>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Mensal</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Parcelado</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Por demanda</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Outro (Condição especial)</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PLE Planilha de Levantamento de Eventos</w:t>
            </w:r>
          </w:p>
        </w:tc>
      </w:tr>
      <w:tr w:rsidR="00327B5F" w:rsidRPr="00063A2E" w:rsidTr="00D06FE2">
        <w:trPr>
          <w:trHeight w:val="20"/>
        </w:trPr>
        <w:tc>
          <w:tcPr>
            <w:tcW w:w="9082"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C01858" w:rsidRPr="00C01858" w:rsidRDefault="00327B5F" w:rsidP="00C01858">
      <w:pPr>
        <w:pStyle w:val="PargrafodaLista"/>
        <w:numPr>
          <w:ilvl w:val="0"/>
          <w:numId w:val="27"/>
        </w:num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r w:rsidRPr="00C01858">
        <w:rPr>
          <w:rFonts w:ascii="Cambria" w:eastAsia="Microsoft YaHei" w:hAnsi="Cambria" w:cs="Arial"/>
          <w:b/>
          <w:bCs/>
          <w:kern w:val="24"/>
        </w:rPr>
        <w:t>Local da entrega:</w:t>
      </w:r>
      <w:bookmarkStart w:id="1" w:name="_Hlk172499621"/>
    </w:p>
    <w:bookmarkEnd w:id="1"/>
    <w:p w:rsidR="007435BF" w:rsidRDefault="00205D0A"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r>
        <w:rPr>
          <w:rFonts w:ascii="Cambria" w:eastAsia="Times New Roman" w:hAnsi="Cambria" w:cs="Arial"/>
          <w:sz w:val="24"/>
          <w:szCs w:val="24"/>
        </w:rPr>
        <w:t>O serviço deverá ser prestado mensalmente à sede</w:t>
      </w:r>
      <w:r w:rsidRPr="00063A2E">
        <w:rPr>
          <w:rFonts w:ascii="Cambria" w:eastAsia="Times New Roman" w:hAnsi="Cambria" w:cs="Arial"/>
          <w:sz w:val="24"/>
          <w:szCs w:val="24"/>
        </w:rPr>
        <w:t xml:space="preserve"> do </w:t>
      </w:r>
      <w:proofErr w:type="spellStart"/>
      <w:r w:rsidRPr="00063A2E">
        <w:rPr>
          <w:rFonts w:ascii="Cambria" w:eastAsia="Times New Roman" w:hAnsi="Cambria" w:cs="Arial"/>
          <w:sz w:val="24"/>
          <w:szCs w:val="24"/>
        </w:rPr>
        <w:t>S.A.A.E.</w:t>
      </w:r>
      <w:proofErr w:type="spellEnd"/>
      <w:r w:rsidRPr="00063A2E">
        <w:rPr>
          <w:rFonts w:ascii="Cambria" w:eastAsia="Times New Roman" w:hAnsi="Cambria" w:cs="Arial"/>
          <w:sz w:val="24"/>
          <w:szCs w:val="24"/>
        </w:rPr>
        <w:t>, situado à Av. Age</w:t>
      </w:r>
      <w:r>
        <w:rPr>
          <w:rFonts w:ascii="Cambria" w:eastAsia="Times New Roman" w:hAnsi="Cambria" w:cs="Arial"/>
          <w:sz w:val="24"/>
          <w:szCs w:val="24"/>
        </w:rPr>
        <w:t xml:space="preserve">nor Luiz Thomé, </w:t>
      </w:r>
      <w:r w:rsidRPr="00063A2E">
        <w:rPr>
          <w:rFonts w:ascii="Cambria" w:eastAsia="Times New Roman" w:hAnsi="Cambria" w:cs="Arial"/>
          <w:sz w:val="24"/>
          <w:szCs w:val="24"/>
        </w:rPr>
        <w:t>nº</w:t>
      </w:r>
      <w:r>
        <w:rPr>
          <w:rFonts w:ascii="Cambria" w:eastAsia="Times New Roman" w:hAnsi="Cambria" w:cs="Arial"/>
          <w:sz w:val="24"/>
          <w:szCs w:val="24"/>
        </w:rPr>
        <w:t>120</w:t>
      </w:r>
      <w:r w:rsidRPr="00063A2E">
        <w:rPr>
          <w:rFonts w:ascii="Cambria" w:hAnsi="Cambria" w:cs="Arial"/>
          <w:sz w:val="24"/>
          <w:szCs w:val="24"/>
        </w:rPr>
        <w:t xml:space="preserve">, Parque de Exposições - CEP: 29.560-000, no horário de 08h </w:t>
      </w:r>
      <w:proofErr w:type="gramStart"/>
      <w:r w:rsidRPr="00063A2E">
        <w:rPr>
          <w:rFonts w:ascii="Cambria" w:hAnsi="Cambria" w:cs="Arial"/>
          <w:sz w:val="24"/>
          <w:szCs w:val="24"/>
        </w:rPr>
        <w:t>às</w:t>
      </w:r>
      <w:proofErr w:type="gramEnd"/>
      <w:r w:rsidRPr="00063A2E">
        <w:rPr>
          <w:rFonts w:ascii="Cambria" w:hAnsi="Cambria" w:cs="Arial"/>
          <w:sz w:val="24"/>
          <w:szCs w:val="24"/>
        </w:rPr>
        <w:t xml:space="preserve"> 11h e das 13h às 16h de segunda a sexta-feira</w:t>
      </w:r>
      <w:r w:rsidR="00D9770B" w:rsidRPr="00063A2E">
        <w:rPr>
          <w:rFonts w:ascii="Cambria" w:hAnsi="Cambria" w:cs="Arial"/>
          <w:sz w:val="24"/>
          <w:szCs w:val="24"/>
        </w:rPr>
        <w:t>.</w:t>
      </w:r>
    </w:p>
    <w:p w:rsidR="005364AF" w:rsidRPr="00063A2E" w:rsidRDefault="005364AF"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p>
    <w:p w:rsidR="00327B5F" w:rsidRPr="00063A2E" w:rsidRDefault="00327B5F" w:rsidP="00327B5F">
      <w:pPr>
        <w:pStyle w:val="PargrafodaLista"/>
        <w:numPr>
          <w:ilvl w:val="0"/>
          <w:numId w:val="27"/>
        </w:numPr>
        <w:spacing w:line="360" w:lineRule="auto"/>
        <w:ind w:left="426" w:right="567" w:hanging="426"/>
        <w:jc w:val="both"/>
        <w:textAlignment w:val="baseline"/>
        <w:rPr>
          <w:rFonts w:ascii="Cambria" w:eastAsia="Microsoft YaHei" w:hAnsi="Cambria" w:cs="Arial"/>
          <w:b/>
          <w:bCs/>
          <w:kern w:val="24"/>
        </w:rPr>
      </w:pPr>
      <w:r w:rsidRPr="00063A2E">
        <w:rPr>
          <w:rFonts w:ascii="Cambria" w:eastAsia="Microsoft YaHei" w:hAnsi="Cambria" w:cs="Arial"/>
          <w:b/>
          <w:bCs/>
          <w:kern w:val="24"/>
        </w:rPr>
        <w:t xml:space="preserve"> Prazo para entrega (cronograma físico):</w:t>
      </w:r>
    </w:p>
    <w:p w:rsidR="002A5AA5" w:rsidRPr="002A5AA5" w:rsidRDefault="00D9770B" w:rsidP="00D9770B">
      <w:pPr>
        <w:spacing w:line="276" w:lineRule="auto"/>
        <w:ind w:left="360"/>
        <w:jc w:val="both"/>
        <w:textAlignment w:val="baseline"/>
        <w:rPr>
          <w:rFonts w:ascii="Cambria" w:hAnsi="Cambria" w:cs="Arial"/>
        </w:rPr>
      </w:pPr>
      <w:r w:rsidRPr="00D9770B">
        <w:rPr>
          <w:rFonts w:ascii="Cambria" w:hAnsi="Cambria" w:cs="Arial"/>
        </w:rPr>
        <w:t>Imediato</w:t>
      </w: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 Prazo de desembolso (cronograma financeiro):</w:t>
      </w:r>
    </w:p>
    <w:p w:rsidR="00327B5F" w:rsidRPr="00063A2E" w:rsidRDefault="00327B5F" w:rsidP="00327B5F">
      <w:pPr>
        <w:pStyle w:val="Ttulo2"/>
        <w:tabs>
          <w:tab w:val="left" w:pos="422"/>
        </w:tabs>
        <w:spacing w:before="0" w:line="276" w:lineRule="auto"/>
        <w:jc w:val="both"/>
        <w:rPr>
          <w:rFonts w:ascii="Cambria" w:hAnsi="Cambria" w:cs="Arial"/>
          <w:color w:val="auto"/>
          <w:spacing w:val="-10"/>
          <w:sz w:val="24"/>
          <w:szCs w:val="24"/>
        </w:rPr>
      </w:pPr>
      <w:r w:rsidRPr="00063A2E">
        <w:rPr>
          <w:rFonts w:ascii="Cambria" w:eastAsia="Times New Roman" w:hAnsi="Cambria" w:cs="Arial"/>
          <w:color w:val="auto"/>
          <w:sz w:val="24"/>
          <w:szCs w:val="24"/>
        </w:rPr>
        <w:tab/>
      </w:r>
      <w:r w:rsidRPr="00063A2E">
        <w:rPr>
          <w:rFonts w:ascii="Cambria" w:eastAsia="Times New Roman" w:hAnsi="Cambria" w:cs="Arial"/>
          <w:color w:val="auto"/>
          <w:sz w:val="24"/>
          <w:szCs w:val="24"/>
        </w:rPr>
        <w:tab/>
      </w:r>
      <w:r w:rsidR="00205D0A" w:rsidRPr="00063A2E">
        <w:rPr>
          <w:rFonts w:ascii="Cambria" w:eastAsia="Times New Roman" w:hAnsi="Cambria" w:cs="Arial"/>
          <w:color w:val="auto"/>
          <w:sz w:val="24"/>
          <w:szCs w:val="24"/>
        </w:rPr>
        <w:t xml:space="preserve">O pagamento será efetuado pela contratante no prazo de até 30 (trinta) dias mediante a apresentação da respectiva Nota Fiscal </w:t>
      </w:r>
      <w:r w:rsidR="00205D0A">
        <w:rPr>
          <w:rFonts w:ascii="Cambria" w:eastAsia="Times New Roman" w:hAnsi="Cambria" w:cs="Arial"/>
          <w:color w:val="auto"/>
          <w:sz w:val="24"/>
          <w:szCs w:val="24"/>
        </w:rPr>
        <w:t>do mês referência, juntamente com o relatório de prest</w:t>
      </w:r>
      <w:r w:rsidR="00205D0A">
        <w:rPr>
          <w:rFonts w:ascii="Cambria" w:eastAsia="Times New Roman" w:hAnsi="Cambria" w:cs="Arial"/>
          <w:color w:val="auto"/>
          <w:sz w:val="24"/>
          <w:szCs w:val="24"/>
        </w:rPr>
        <w:t>a</w:t>
      </w:r>
      <w:r w:rsidR="00205D0A">
        <w:rPr>
          <w:rFonts w:ascii="Cambria" w:eastAsia="Times New Roman" w:hAnsi="Cambria" w:cs="Arial"/>
          <w:color w:val="auto"/>
          <w:sz w:val="24"/>
          <w:szCs w:val="24"/>
        </w:rPr>
        <w:t>ção de serviços e</w:t>
      </w:r>
      <w:r w:rsidR="00205D0A" w:rsidRPr="00063A2E">
        <w:rPr>
          <w:rFonts w:ascii="Cambria" w:hAnsi="Cambria" w:cs="Arial"/>
          <w:color w:val="auto"/>
          <w:sz w:val="24"/>
          <w:szCs w:val="24"/>
        </w:rPr>
        <w:t xml:space="preserve"> as </w:t>
      </w:r>
      <w:r w:rsidR="00205D0A" w:rsidRPr="00063A2E">
        <w:rPr>
          <w:rFonts w:ascii="Cambria" w:hAnsi="Cambria" w:cs="Arial"/>
          <w:color w:val="auto"/>
          <w:spacing w:val="-1"/>
          <w:sz w:val="24"/>
          <w:szCs w:val="24"/>
        </w:rPr>
        <w:t xml:space="preserve">certidões </w:t>
      </w:r>
      <w:r w:rsidR="00205D0A" w:rsidRPr="00063A2E">
        <w:rPr>
          <w:rFonts w:ascii="Cambria" w:hAnsi="Cambria" w:cs="Arial"/>
          <w:color w:val="auto"/>
          <w:sz w:val="24"/>
          <w:szCs w:val="24"/>
        </w:rPr>
        <w:t>de regularidade da empresa junto aos órgãos públicos</w:t>
      </w:r>
      <w:r w:rsidR="00205D0A">
        <w:rPr>
          <w:rFonts w:ascii="Cambria" w:hAnsi="Cambria" w:cs="Arial"/>
          <w:color w:val="auto"/>
          <w:sz w:val="24"/>
          <w:szCs w:val="24"/>
        </w:rPr>
        <w:t xml:space="preserve"> (Certidão Negativa de Débitos – CND</w:t>
      </w:r>
      <w:proofErr w:type="gramStart"/>
      <w:r w:rsidR="00205D0A">
        <w:rPr>
          <w:rFonts w:ascii="Cambria" w:hAnsi="Cambria" w:cs="Arial"/>
          <w:color w:val="auto"/>
          <w:sz w:val="24"/>
          <w:szCs w:val="24"/>
        </w:rPr>
        <w:t>)</w:t>
      </w:r>
      <w:proofErr w:type="gramEnd"/>
    </w:p>
    <w:p w:rsidR="00327B5F" w:rsidRDefault="00327B5F" w:rsidP="00327B5F">
      <w:pPr>
        <w:spacing w:after="0" w:line="276" w:lineRule="auto"/>
        <w:ind w:right="567"/>
        <w:jc w:val="both"/>
        <w:rPr>
          <w:rFonts w:ascii="Cambria" w:hAnsi="Cambria" w:cs="Arial"/>
          <w:sz w:val="24"/>
          <w:szCs w:val="24"/>
          <w:lang w:eastAsia="pt-BR"/>
        </w:rPr>
      </w:pPr>
    </w:p>
    <w:p w:rsidR="00D738DB" w:rsidRPr="00063A2E" w:rsidRDefault="00D738DB" w:rsidP="00327B5F">
      <w:pPr>
        <w:spacing w:after="0" w:line="276" w:lineRule="auto"/>
        <w:ind w:right="567"/>
        <w:jc w:val="both"/>
        <w:rPr>
          <w:rFonts w:ascii="Cambria" w:hAnsi="Cambria" w:cs="Arial"/>
          <w:sz w:val="24"/>
          <w:szCs w:val="24"/>
          <w:lang w:eastAsia="pt-BR"/>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hAnsi="Cambria" w:cs="Arial"/>
          <w:b/>
          <w:bCs/>
        </w:rPr>
      </w:pPr>
      <w:r w:rsidRPr="00063A2E">
        <w:rPr>
          <w:rFonts w:ascii="Cambria" w:hAnsi="Cambria" w:cs="Arial"/>
          <w:b/>
          <w:bCs/>
        </w:rPr>
        <w:t>Vigência do contrato:</w:t>
      </w:r>
    </w:p>
    <w:p w:rsidR="002A5AA5" w:rsidRDefault="00D9770B" w:rsidP="00327B5F">
      <w:pPr>
        <w:pStyle w:val="SemEspaamento"/>
        <w:spacing w:line="276" w:lineRule="auto"/>
        <w:rPr>
          <w:rFonts w:ascii="Cambria" w:hAnsi="Cambria" w:cs="Arial"/>
          <w:sz w:val="24"/>
          <w:szCs w:val="24"/>
        </w:rPr>
      </w:pPr>
      <w:r>
        <w:rPr>
          <w:rFonts w:ascii="Cambria" w:hAnsi="Cambria" w:cs="Arial"/>
          <w:sz w:val="24"/>
          <w:szCs w:val="24"/>
        </w:rPr>
        <w:lastRenderedPageBreak/>
        <w:t>Não se aplica</w:t>
      </w:r>
    </w:p>
    <w:p w:rsidR="00D9770B" w:rsidRPr="00063A2E" w:rsidRDefault="00D9770B" w:rsidP="00327B5F">
      <w:pPr>
        <w:pStyle w:val="SemEspaamento"/>
        <w:spacing w:line="276" w:lineRule="auto"/>
        <w:rPr>
          <w:rFonts w:ascii="Cambria" w:hAnsi="Cambria"/>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eastAsia="SimSun" w:hAnsi="Cambria" w:cs="Arial"/>
          <w:b/>
          <w:bCs/>
          <w:kern w:val="24"/>
        </w:rPr>
      </w:pPr>
      <w:r w:rsidRPr="00063A2E">
        <w:rPr>
          <w:rFonts w:ascii="Cambria" w:eastAsia="SimSun" w:hAnsi="Cambria" w:cs="Arial"/>
          <w:b/>
          <w:bCs/>
          <w:kern w:val="24"/>
        </w:rPr>
        <w:t>Amostra/ modelo:</w:t>
      </w:r>
    </w:p>
    <w:p w:rsidR="001B498B" w:rsidRPr="00063A2E" w:rsidRDefault="00D9770B" w:rsidP="00D9770B">
      <w:pPr>
        <w:tabs>
          <w:tab w:val="left" w:pos="8222"/>
        </w:tabs>
        <w:spacing w:after="0" w:line="276" w:lineRule="auto"/>
        <w:jc w:val="both"/>
        <w:textAlignment w:val="baseline"/>
        <w:rPr>
          <w:rFonts w:ascii="Cambria" w:eastAsia="SimSun" w:hAnsi="Cambria" w:cs="Arial"/>
          <w:kern w:val="24"/>
          <w:sz w:val="24"/>
          <w:szCs w:val="24"/>
        </w:rPr>
      </w:pPr>
      <w:r>
        <w:rPr>
          <w:rFonts w:ascii="Cambria" w:eastAsia="SimSun" w:hAnsi="Cambria" w:cs="Arial"/>
          <w:kern w:val="24"/>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pacing w:val="-7"/>
          <w:sz w:val="24"/>
          <w:szCs w:val="24"/>
        </w:rPr>
      </w:pPr>
      <w:r w:rsidRPr="00063A2E">
        <w:rPr>
          <w:rFonts w:ascii="Cambria" w:hAnsi="Cambria" w:cs="Arial"/>
          <w:b/>
          <w:bCs/>
          <w:color w:val="auto"/>
          <w:sz w:val="24"/>
          <w:szCs w:val="24"/>
        </w:rPr>
        <w:t>Entrega provisória:</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Corpodetexto"/>
        <w:spacing w:after="0" w:line="276" w:lineRule="auto"/>
        <w:ind w:right="567"/>
        <w:jc w:val="both"/>
        <w:rPr>
          <w:rFonts w:ascii="Cambria" w:hAnsi="Cambria" w:cs="Arial"/>
          <w:sz w:val="24"/>
          <w:szCs w:val="24"/>
        </w:rPr>
      </w:pPr>
    </w:p>
    <w:p w:rsidR="00327B5F" w:rsidRPr="00063A2E" w:rsidRDefault="00D738DB"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Pr>
          <w:rFonts w:ascii="Cambria" w:hAnsi="Cambria" w:cs="Arial"/>
          <w:b/>
          <w:bCs/>
          <w:color w:val="auto"/>
          <w:sz w:val="24"/>
          <w:szCs w:val="24"/>
        </w:rPr>
        <w:t>Entrega de</w:t>
      </w:r>
      <w:r w:rsidR="00327B5F" w:rsidRPr="00063A2E">
        <w:rPr>
          <w:rFonts w:ascii="Cambria" w:hAnsi="Cambria" w:cs="Arial"/>
          <w:b/>
          <w:bCs/>
          <w:color w:val="auto"/>
          <w:sz w:val="24"/>
          <w:szCs w:val="24"/>
        </w:rPr>
        <w:t>finitiva:</w:t>
      </w:r>
    </w:p>
    <w:p w:rsidR="006D57CF" w:rsidRPr="00063A2E" w:rsidRDefault="006D57CF" w:rsidP="006D57CF">
      <w:pPr>
        <w:pStyle w:val="SemEspaamento"/>
        <w:spacing w:line="276" w:lineRule="auto"/>
        <w:ind w:left="360"/>
        <w:rPr>
          <w:rFonts w:ascii="Cambria" w:hAnsi="Cambria"/>
        </w:rPr>
      </w:pPr>
      <w:r>
        <w:rPr>
          <w:rFonts w:ascii="Cambria" w:hAnsi="Cambria"/>
        </w:rPr>
        <w:t>30 dias</w:t>
      </w:r>
    </w:p>
    <w:p w:rsidR="00327B5F" w:rsidRPr="00063A2E" w:rsidRDefault="00327B5F" w:rsidP="00327B5F">
      <w:pPr>
        <w:pStyle w:val="Corpodetexto"/>
        <w:numPr>
          <w:ilvl w:val="0"/>
          <w:numId w:val="27"/>
        </w:numPr>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Regras de sustentabilidade:</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Detalhamento </w:t>
      </w:r>
      <w:proofErr w:type="gramStart"/>
      <w:r w:rsidRPr="00063A2E">
        <w:rPr>
          <w:rFonts w:ascii="Cambria" w:hAnsi="Cambria" w:cs="Arial"/>
          <w:b/>
          <w:bCs/>
          <w:color w:val="auto"/>
          <w:sz w:val="24"/>
          <w:szCs w:val="24"/>
        </w:rPr>
        <w:t>do “Benefícios</w:t>
      </w:r>
      <w:proofErr w:type="gramEnd"/>
      <w:r w:rsidRPr="00063A2E">
        <w:rPr>
          <w:rFonts w:ascii="Cambria" w:hAnsi="Cambria" w:cs="Arial"/>
          <w:b/>
          <w:bCs/>
          <w:color w:val="auto"/>
          <w:sz w:val="24"/>
          <w:szCs w:val="24"/>
        </w:rPr>
        <w:t xml:space="preserve"> e Despesas Indiretas” (BDI):</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Índice de correção:</w:t>
      </w:r>
    </w:p>
    <w:p w:rsidR="00327B5F" w:rsidRPr="00063A2E" w:rsidRDefault="00327B5F" w:rsidP="00327B5F">
      <w:pPr>
        <w:pStyle w:val="Corpodetexto"/>
        <w:tabs>
          <w:tab w:val="left" w:pos="422"/>
        </w:tabs>
        <w:spacing w:after="0" w:line="276" w:lineRule="auto"/>
        <w:ind w:right="567"/>
        <w:jc w:val="both"/>
        <w:rPr>
          <w:rFonts w:ascii="Cambria" w:hAnsi="Cambria" w:cs="Arial"/>
          <w:sz w:val="24"/>
          <w:szCs w:val="24"/>
        </w:rPr>
      </w:pPr>
      <w:r w:rsidRPr="00063A2E">
        <w:rPr>
          <w:rFonts w:ascii="Cambria" w:hAnsi="Cambria" w:cs="Arial"/>
          <w:sz w:val="24"/>
          <w:szCs w:val="24"/>
        </w:rPr>
        <w:tab/>
      </w:r>
      <w:r w:rsidRPr="00063A2E">
        <w:rPr>
          <w:rFonts w:ascii="Cambria" w:hAnsi="Cambria" w:cs="Arial"/>
          <w:sz w:val="24"/>
          <w:szCs w:val="24"/>
        </w:rPr>
        <w:tab/>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eastAsiaTheme="majorEastAsia" w:hAnsi="Cambria" w:cs="Arial"/>
          <w:b/>
          <w:bCs/>
          <w:sz w:val="24"/>
          <w:szCs w:val="24"/>
          <w:u w:val="single"/>
        </w:rPr>
      </w:pPr>
      <w:r w:rsidRPr="00063A2E">
        <w:rPr>
          <w:rFonts w:ascii="Cambria" w:hAnsi="Cambria" w:cs="Arial"/>
          <w:b/>
          <w:bCs/>
          <w:sz w:val="24"/>
          <w:szCs w:val="24"/>
        </w:rPr>
        <w:t>Deveres das partes</w:t>
      </w:r>
      <w:proofErr w:type="gramStart"/>
      <w:r w:rsidRPr="00063A2E">
        <w:rPr>
          <w:rFonts w:ascii="Cambria" w:hAnsi="Cambria" w:cs="Arial"/>
          <w:b/>
          <w:bCs/>
          <w:spacing w:val="-52"/>
          <w:sz w:val="24"/>
          <w:szCs w:val="24"/>
        </w:rPr>
        <w:t xml:space="preserve">  :</w:t>
      </w:r>
      <w:proofErr w:type="gramEnd"/>
    </w:p>
    <w:p w:rsidR="002B23B8" w:rsidRPr="003F309D" w:rsidRDefault="006D57CF" w:rsidP="002A5AA5">
      <w:pPr>
        <w:pBdr>
          <w:top w:val="nil"/>
          <w:left w:val="nil"/>
          <w:bottom w:val="nil"/>
          <w:right w:val="nil"/>
          <w:between w:val="nil"/>
        </w:pBdr>
        <w:spacing w:line="276" w:lineRule="auto"/>
        <w:jc w:val="both"/>
        <w:rPr>
          <w:rFonts w:ascii="Cambria" w:hAnsi="Cambria" w:cs="Arial"/>
          <w:sz w:val="24"/>
          <w:szCs w:val="24"/>
        </w:rPr>
      </w:pPr>
      <w:bookmarkStart w:id="2" w:name="_Hlk157433995"/>
      <w:r w:rsidRPr="00063A2E">
        <w:rPr>
          <w:rFonts w:ascii="Cambria" w:hAnsi="Cambria" w:cs="Arial"/>
          <w:sz w:val="24"/>
          <w:szCs w:val="24"/>
        </w:rPr>
        <w:t>Não se aplica.</w:t>
      </w:r>
    </w:p>
    <w:bookmarkEnd w:id="2"/>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Sanções:</w:t>
      </w:r>
    </w:p>
    <w:p w:rsidR="00327B5F" w:rsidRPr="00063A2E" w:rsidRDefault="00327B5F" w:rsidP="00327B5F">
      <w:pPr>
        <w:spacing w:after="0" w:line="276" w:lineRule="auto"/>
        <w:ind w:right="567" w:firstLine="708"/>
        <w:jc w:val="both"/>
        <w:rPr>
          <w:rFonts w:ascii="Cambria" w:hAnsi="Cambria" w:cs="Arial"/>
          <w:b/>
          <w:sz w:val="24"/>
          <w:szCs w:val="24"/>
        </w:rPr>
      </w:pPr>
      <w:r w:rsidRPr="00063A2E">
        <w:rPr>
          <w:rFonts w:ascii="Cambria" w:hAnsi="Cambria" w:cs="Arial"/>
          <w:sz w:val="24"/>
          <w:szCs w:val="24"/>
        </w:rPr>
        <w:t xml:space="preserve">De acordo com a Lei nº 14.133/21. </w:t>
      </w:r>
      <w:r w:rsidRPr="00063A2E">
        <w:rPr>
          <w:rFonts w:ascii="Cambria" w:hAnsi="Cambria" w:cs="Arial"/>
          <w:b/>
          <w:sz w:val="24"/>
          <w:szCs w:val="24"/>
        </w:rPr>
        <w:t> </w:t>
      </w:r>
    </w:p>
    <w:p w:rsidR="00327B5F" w:rsidRPr="00063A2E" w:rsidRDefault="00327B5F" w:rsidP="00327B5F">
      <w:pPr>
        <w:pStyle w:val="SemEspaamen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Caução contratual:</w:t>
      </w:r>
    </w:p>
    <w:p w:rsidR="00327B5F" w:rsidRPr="00063A2E" w:rsidRDefault="00327B5F" w:rsidP="00327B5F">
      <w:pPr>
        <w:pStyle w:val="Corpodetexto"/>
        <w:tabs>
          <w:tab w:val="center" w:pos="4606"/>
        </w:tabs>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Ttulo2"/>
        <w:tabs>
          <w:tab w:val="left" w:pos="422"/>
        </w:tabs>
        <w:spacing w:before="0" w:line="276" w:lineRule="auto"/>
        <w:ind w:left="426" w:right="567"/>
        <w:jc w:val="both"/>
        <w:rPr>
          <w:rFonts w:ascii="Cambria" w:hAnsi="Cambria" w:cs="Arial"/>
          <w:b/>
          <w:bCs/>
          <w:color w:val="auto"/>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Publicação da ratificação de dispensa/inexigibilidade:</w:t>
      </w:r>
    </w:p>
    <w:p w:rsidR="00327B5F" w:rsidRPr="00063A2E" w:rsidRDefault="00327B5F" w:rsidP="00327B5F">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 xml:space="preserve">Diário oficial </w:t>
      </w:r>
      <w:r w:rsidRPr="00063A2E">
        <w:rPr>
          <w:rFonts w:ascii="Cambria" w:hAnsi="Cambria" w:cs="Arial"/>
          <w:spacing w:val="-3"/>
          <w:sz w:val="24"/>
          <w:szCs w:val="24"/>
        </w:rPr>
        <w:t xml:space="preserve">da AMUNES ou </w:t>
      </w:r>
      <w:r w:rsidRPr="00063A2E">
        <w:rPr>
          <w:rFonts w:ascii="Cambria" w:hAnsi="Cambria" w:cs="Arial"/>
          <w:sz w:val="24"/>
          <w:szCs w:val="24"/>
        </w:rPr>
        <w:t>no Portal da Transparência ou Portal Nacional de Compras Públicas.</w:t>
      </w:r>
    </w:p>
    <w:p w:rsidR="00327B5F" w:rsidRPr="00063A2E" w:rsidRDefault="00327B5F" w:rsidP="00327B5F">
      <w:pPr>
        <w:spacing w:after="0" w:line="360" w:lineRule="auto"/>
        <w:ind w:right="567"/>
        <w:jc w:val="both"/>
        <w:textAlignment w:val="baseline"/>
        <w:rPr>
          <w:rFonts w:ascii="Cambria" w:eastAsia="Microsoft YaHei" w:hAnsi="Cambria" w:cs="Arial"/>
          <w:kern w:val="24"/>
          <w:sz w:val="24"/>
          <w:szCs w:val="24"/>
        </w:rPr>
      </w:pP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justificativa</w:t>
      </w:r>
      <w:r w:rsidRPr="00063A2E">
        <w:rPr>
          <w:rFonts w:ascii="Cambria" w:hAnsi="Cambria" w:cs="Arial"/>
          <w:b/>
          <w:bCs/>
          <w:sz w:val="24"/>
          <w:szCs w:val="24"/>
        </w:rPr>
        <w:t xml:space="preserve"> da necessidade de contratação:</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D738DB" w:rsidRPr="00063A2E" w:rsidRDefault="00D738DB" w:rsidP="00D738DB">
      <w:pPr>
        <w:spacing w:after="0" w:line="276" w:lineRule="auto"/>
        <w:contextualSpacing/>
        <w:jc w:val="both"/>
        <w:rPr>
          <w:rFonts w:ascii="Cambria" w:eastAsia="Times New Roman" w:hAnsi="Cambria" w:cs="Arial"/>
          <w:bCs/>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Pr>
          <w:rFonts w:ascii="Cambria" w:hAnsi="Cambria" w:cs="Arial"/>
          <w:b/>
          <w:bCs/>
          <w:spacing w:val="-2"/>
          <w:sz w:val="24"/>
          <w:szCs w:val="24"/>
        </w:rPr>
        <w:t>302045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SemEspaamento"/>
        <w:tabs>
          <w:tab w:val="left" w:pos="1386"/>
        </w:tabs>
        <w:spacing w:line="276" w:lineRule="auto"/>
        <w:jc w:val="both"/>
        <w:rPr>
          <w:rFonts w:ascii="Cambria" w:hAnsi="Cambria" w:cs="Arial"/>
          <w:sz w:val="24"/>
          <w:szCs w:val="24"/>
        </w:rPr>
      </w:pPr>
      <w:r>
        <w:rPr>
          <w:rFonts w:ascii="Cambria" w:hAnsi="Cambria" w:cs="Arial"/>
          <w:sz w:val="24"/>
          <w:szCs w:val="24"/>
        </w:rPr>
        <w:tab/>
      </w: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da especificação dos itens: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SemEspaamento"/>
        <w:spacing w:line="276" w:lineRule="auto"/>
        <w:jc w:val="both"/>
        <w:rPr>
          <w:rFonts w:ascii="Cambria" w:hAnsi="Cambria" w:cs="Arial"/>
          <w:sz w:val="24"/>
          <w:szCs w:val="24"/>
        </w:rPr>
      </w:pP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da especificação dos itens:</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D738DB" w:rsidRPr="00063A2E" w:rsidRDefault="00D738DB" w:rsidP="00D738D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SemEspaamento"/>
        <w:spacing w:line="276" w:lineRule="auto"/>
        <w:jc w:val="both"/>
        <w:rPr>
          <w:rFonts w:ascii="Cambria" w:hAnsi="Cambria" w:cs="Arial"/>
          <w:sz w:val="24"/>
          <w:szCs w:val="24"/>
        </w:rPr>
      </w:pP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dos quantitativos dos itens: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SemEspaamento"/>
        <w:spacing w:line="276" w:lineRule="auto"/>
        <w:jc w:val="both"/>
        <w:rPr>
          <w:rFonts w:ascii="Cambria" w:hAnsi="Cambria" w:cs="Arial"/>
          <w:sz w:val="24"/>
          <w:szCs w:val="24"/>
        </w:rPr>
      </w:pP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dos quantitativos dos itens:</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D738DB" w:rsidRPr="00063A2E" w:rsidRDefault="00D738DB" w:rsidP="00D738D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SemEspaamento"/>
        <w:spacing w:line="276" w:lineRule="auto"/>
        <w:jc w:val="both"/>
        <w:rPr>
          <w:rFonts w:ascii="Cambria" w:hAnsi="Cambria" w:cs="Arial"/>
          <w:sz w:val="24"/>
          <w:szCs w:val="24"/>
        </w:rPr>
      </w:pPr>
    </w:p>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 termo de referência ou projeto básico:</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w:t>
      </w:r>
      <w:r>
        <w:rPr>
          <w:rFonts w:ascii="Cambria" w:hAnsi="Cambria" w:cs="Arial"/>
          <w:b/>
          <w:bCs/>
          <w:sz w:val="24"/>
          <w:szCs w:val="24"/>
        </w:rPr>
        <w:t>02034</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 termo de referência ou projeto básico:</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D738DB" w:rsidRPr="00063A2E" w:rsidRDefault="00D738DB" w:rsidP="00D738D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 w:rsidR="00D738DB" w:rsidRPr="00063A2E" w:rsidRDefault="00D738DB" w:rsidP="00D738D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de pesquisa de mercado:</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 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w:t>
      </w:r>
      <w:r>
        <w:rPr>
          <w:rFonts w:ascii="Cambria" w:hAnsi="Cambria" w:cs="Arial"/>
          <w:b/>
          <w:bCs/>
          <w:sz w:val="24"/>
          <w:szCs w:val="24"/>
        </w:rPr>
        <w:t>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 w:rsidR="00D738DB" w:rsidRPr="00063A2E" w:rsidRDefault="00D738DB" w:rsidP="00D738D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aprovação</w:t>
      </w:r>
      <w:r w:rsidRPr="00063A2E">
        <w:rPr>
          <w:rFonts w:ascii="Cambria" w:hAnsi="Cambria" w:cs="Arial"/>
          <w:b/>
          <w:bCs/>
          <w:color w:val="auto"/>
          <w:sz w:val="24"/>
          <w:szCs w:val="24"/>
        </w:rPr>
        <w:t xml:space="preserve"> de pesquisa de mercado:</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 xml:space="preserve">Gabriel de Faria Firme </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D738DB" w:rsidRPr="00801774" w:rsidRDefault="00D738DB" w:rsidP="00D738DB">
      <w:pPr>
        <w:pStyle w:val="SemEspaamento"/>
        <w:spacing w:line="276" w:lineRule="auto"/>
        <w:jc w:val="both"/>
        <w:rPr>
          <w:rFonts w:ascii="Cambria" w:hAnsi="Cambria" w:cs="Arial"/>
          <w:b/>
          <w:bCs/>
          <w:sz w:val="24"/>
          <w:szCs w:val="24"/>
        </w:rPr>
      </w:pPr>
      <w:r w:rsidRPr="00063A2E">
        <w:rPr>
          <w:rFonts w:ascii="Cambria" w:hAnsi="Cambria" w:cs="Arial"/>
          <w:sz w:val="24"/>
          <w:szCs w:val="24"/>
        </w:rPr>
        <w:t xml:space="preserve">Matrícula: </w:t>
      </w:r>
      <w:r>
        <w:rPr>
          <w:rFonts w:ascii="Cambria" w:hAnsi="Cambria" w:cs="Arial"/>
          <w:b/>
          <w:bCs/>
          <w:sz w:val="24"/>
          <w:szCs w:val="24"/>
        </w:rPr>
        <w:t>302042</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lastRenderedPageBreak/>
        <w:t>Assinatura: ________________________________________________________________________________________</w:t>
      </w:r>
    </w:p>
    <w:p w:rsidR="00D738DB" w:rsidRPr="00063A2E" w:rsidRDefault="00D738DB" w:rsidP="00D738DB"/>
    <w:p w:rsidR="00D738DB" w:rsidRPr="00063A2E" w:rsidRDefault="00D738DB" w:rsidP="00D738D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Anotação de Responsabilidade Técnica</w:t>
      </w:r>
      <w:r w:rsidRPr="00063A2E">
        <w:rPr>
          <w:rFonts w:ascii="Cambria" w:hAnsi="Cambria" w:cs="Arial"/>
          <w:b/>
          <w:bCs/>
          <w:color w:val="auto"/>
          <w:sz w:val="24"/>
          <w:szCs w:val="24"/>
        </w:rPr>
        <w:t xml:space="preserve"> e o número do d</w:t>
      </w:r>
      <w:r w:rsidRPr="00063A2E">
        <w:rPr>
          <w:rFonts w:ascii="Cambria" w:hAnsi="Cambria" w:cs="Arial"/>
          <w:b/>
          <w:bCs/>
          <w:color w:val="auto"/>
          <w:sz w:val="24"/>
          <w:szCs w:val="24"/>
        </w:rPr>
        <w:t>o</w:t>
      </w:r>
      <w:r w:rsidRPr="00063A2E">
        <w:rPr>
          <w:rFonts w:ascii="Cambria" w:hAnsi="Cambria" w:cs="Arial"/>
          <w:b/>
          <w:bCs/>
          <w:color w:val="auto"/>
          <w:sz w:val="24"/>
          <w:szCs w:val="24"/>
        </w:rPr>
        <w:t>cumento:</w:t>
      </w:r>
    </w:p>
    <w:p w:rsidR="00D738DB" w:rsidRPr="003C7E78" w:rsidRDefault="00D738DB" w:rsidP="00D738DB">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Não se aplica.</w:t>
      </w:r>
    </w:p>
    <w:p w:rsidR="00D738DB" w:rsidRPr="00063A2E" w:rsidRDefault="00D738DB" w:rsidP="00D738D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justificativa</w:t>
      </w:r>
      <w:r w:rsidRPr="00063A2E">
        <w:rPr>
          <w:rFonts w:ascii="Cambria" w:hAnsi="Cambria" w:cs="Arial"/>
          <w:b/>
          <w:bCs/>
          <w:color w:val="auto"/>
          <w:sz w:val="24"/>
          <w:szCs w:val="24"/>
        </w:rPr>
        <w:t xml:space="preserve"> da razão da escolha do fornecedor ou executa</w:t>
      </w:r>
      <w:r w:rsidRPr="00063A2E">
        <w:rPr>
          <w:rFonts w:ascii="Cambria" w:hAnsi="Cambria" w:cs="Arial"/>
          <w:b/>
          <w:bCs/>
          <w:color w:val="auto"/>
          <w:sz w:val="24"/>
          <w:szCs w:val="24"/>
        </w:rPr>
        <w:t>n</w:t>
      </w:r>
      <w:r w:rsidRPr="00063A2E">
        <w:rPr>
          <w:rFonts w:ascii="Cambria" w:hAnsi="Cambria" w:cs="Arial"/>
          <w:b/>
          <w:bCs/>
          <w:color w:val="auto"/>
          <w:sz w:val="24"/>
          <w:szCs w:val="24"/>
        </w:rPr>
        <w:t>te:</w:t>
      </w:r>
    </w:p>
    <w:p w:rsidR="00D738DB" w:rsidRPr="003C7E78" w:rsidRDefault="00D738DB" w:rsidP="00D738DB">
      <w:pPr>
        <w:pStyle w:val="Ttulo2"/>
        <w:tabs>
          <w:tab w:val="left" w:pos="422"/>
        </w:tabs>
        <w:spacing w:before="0" w:line="276" w:lineRule="auto"/>
        <w:jc w:val="both"/>
        <w:rPr>
          <w:rFonts w:ascii="Cambria" w:hAnsi="Cambria" w:cs="Arial"/>
          <w:b/>
          <w:bCs/>
          <w:color w:val="auto"/>
          <w:sz w:val="24"/>
          <w:szCs w:val="24"/>
        </w:rPr>
      </w:pPr>
      <w:r w:rsidRPr="00063A2E">
        <w:rPr>
          <w:rFonts w:ascii="Cambria" w:hAnsi="Cambria" w:cs="Arial"/>
          <w:b/>
          <w:bCs/>
          <w:color w:val="auto"/>
          <w:sz w:val="24"/>
          <w:szCs w:val="24"/>
        </w:rPr>
        <w:tab/>
      </w:r>
      <w:r w:rsidRPr="00063A2E">
        <w:rPr>
          <w:rFonts w:ascii="Cambria" w:hAnsi="Cambria" w:cs="Arial"/>
          <w:b/>
          <w:bCs/>
          <w:color w:val="auto"/>
          <w:sz w:val="24"/>
          <w:szCs w:val="24"/>
        </w:rPr>
        <w:tab/>
      </w:r>
      <w:r w:rsidRPr="00063A2E">
        <w:rPr>
          <w:rFonts w:ascii="Cambria" w:hAnsi="Cambria" w:cs="Arial"/>
          <w:color w:val="auto"/>
          <w:sz w:val="24"/>
          <w:szCs w:val="24"/>
        </w:rPr>
        <w:t>Não se aplica.</w:t>
      </w:r>
    </w:p>
    <w:p w:rsidR="00D738DB" w:rsidRPr="00063A2E" w:rsidRDefault="00D738DB" w:rsidP="00D738D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contratação direta:</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D738DB" w:rsidRPr="00063A2E" w:rsidRDefault="00D738DB" w:rsidP="00D738D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D738DB" w:rsidRPr="00E24D74" w:rsidRDefault="00D738DB" w:rsidP="00D738DB">
      <w:pPr>
        <w:pStyle w:val="SemEspaamento"/>
        <w:spacing w:line="276" w:lineRule="auto"/>
        <w:jc w:val="both"/>
        <w:rPr>
          <w:rFonts w:ascii="Cambria" w:hAnsi="Cambria" w:cs="Arial"/>
          <w:b/>
          <w:bCs/>
          <w:spacing w:val="-2"/>
          <w:sz w:val="24"/>
          <w:szCs w:val="24"/>
        </w:rPr>
      </w:pPr>
      <w:r w:rsidRPr="00063A2E">
        <w:rPr>
          <w:rFonts w:ascii="Cambria" w:hAnsi="Cambria" w:cs="Arial"/>
          <w:sz w:val="24"/>
          <w:szCs w:val="24"/>
        </w:rPr>
        <w:t>Matrícula:</w:t>
      </w:r>
      <w:r w:rsidRPr="00063A2E">
        <w:rPr>
          <w:rFonts w:ascii="Cambria" w:hAnsi="Cambria" w:cs="Arial"/>
          <w:spacing w:val="-2"/>
          <w:sz w:val="24"/>
          <w:szCs w:val="24"/>
        </w:rPr>
        <w:t xml:space="preserve"> </w:t>
      </w:r>
      <w:r>
        <w:rPr>
          <w:rFonts w:ascii="Cambria" w:hAnsi="Cambria" w:cs="Arial"/>
          <w:b/>
          <w:bCs/>
          <w:spacing w:val="-2"/>
          <w:sz w:val="24"/>
          <w:szCs w:val="24"/>
        </w:rPr>
        <w:t>302045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 w:rsidR="00D738DB" w:rsidRPr="00063A2E" w:rsidRDefault="00D738DB" w:rsidP="00D738D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autorização</w:t>
      </w:r>
      <w:r w:rsidRPr="00063A2E">
        <w:rPr>
          <w:rFonts w:ascii="Cambria" w:hAnsi="Cambria" w:cs="Arial"/>
          <w:b/>
          <w:bCs/>
          <w:color w:val="auto"/>
          <w:sz w:val="24"/>
          <w:szCs w:val="24"/>
        </w:rPr>
        <w:t xml:space="preserve"> de abertura do processo licitatório:</w:t>
      </w:r>
    </w:p>
    <w:p w:rsidR="00D738DB" w:rsidRPr="00063A2E" w:rsidRDefault="00D738DB" w:rsidP="00D738DB">
      <w:pPr>
        <w:pStyle w:val="Corpodetexto"/>
        <w:tabs>
          <w:tab w:val="left" w:pos="0"/>
        </w:tabs>
        <w:spacing w:after="0" w:line="276" w:lineRule="auto"/>
        <w:jc w:val="both"/>
        <w:rPr>
          <w:rFonts w:ascii="Cambria" w:hAnsi="Cambria" w:cs="Arial"/>
          <w:sz w:val="24"/>
          <w:szCs w:val="24"/>
        </w:rPr>
      </w:pPr>
      <w:r w:rsidRPr="00063A2E">
        <w:rPr>
          <w:rFonts w:ascii="Cambria" w:hAnsi="Cambria" w:cs="Arial"/>
          <w:sz w:val="24"/>
          <w:szCs w:val="24"/>
        </w:rPr>
        <w:tab/>
        <w:t>Não se aplica</w:t>
      </w:r>
    </w:p>
    <w:p w:rsidR="00D738DB" w:rsidRPr="00063A2E" w:rsidRDefault="00D738DB" w:rsidP="00D738DB">
      <w:pPr>
        <w:pStyle w:val="Corpodetexto"/>
        <w:tabs>
          <w:tab w:val="left" w:pos="0"/>
        </w:tabs>
        <w:spacing w:after="0" w:line="276" w:lineRule="auto"/>
        <w:jc w:val="both"/>
        <w:rPr>
          <w:rFonts w:ascii="Cambria" w:hAnsi="Cambria" w:cs="Arial"/>
          <w:sz w:val="24"/>
          <w:szCs w:val="24"/>
        </w:rPr>
      </w:pPr>
    </w:p>
    <w:p w:rsidR="00D738DB" w:rsidRPr="00063A2E" w:rsidRDefault="00D738DB" w:rsidP="00D738D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Responsável</w:t>
      </w:r>
      <w:r w:rsidRPr="00063A2E">
        <w:rPr>
          <w:rFonts w:ascii="Cambria" w:hAnsi="Cambria" w:cs="Arial"/>
          <w:b/>
          <w:bCs/>
          <w:color w:val="auto"/>
          <w:spacing w:val="-2"/>
          <w:sz w:val="24"/>
          <w:szCs w:val="24"/>
        </w:rPr>
        <w:t xml:space="preserve"> Pelo T</w:t>
      </w:r>
      <w:r w:rsidRPr="00063A2E">
        <w:rPr>
          <w:rFonts w:ascii="Cambria" w:hAnsi="Cambria" w:cs="Arial"/>
          <w:b/>
          <w:bCs/>
          <w:color w:val="auto"/>
          <w:sz w:val="24"/>
          <w:szCs w:val="24"/>
        </w:rPr>
        <w:t xml:space="preserve">ermo De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Dispensa/Inexigibilidade:</w:t>
      </w:r>
    </w:p>
    <w:p w:rsidR="00D738DB" w:rsidRPr="00063A2E" w:rsidRDefault="00D738DB" w:rsidP="00D738DB">
      <w:pPr>
        <w:pStyle w:val="SemEspaamento"/>
        <w:spacing w:line="276" w:lineRule="auto"/>
        <w:ind w:left="426" w:firstLine="282"/>
        <w:jc w:val="both"/>
        <w:rPr>
          <w:rFonts w:ascii="Cambria" w:hAnsi="Cambria" w:cs="Arial"/>
          <w:sz w:val="24"/>
          <w:szCs w:val="24"/>
        </w:rPr>
      </w:pPr>
      <w:r>
        <w:rPr>
          <w:rFonts w:ascii="Cambria" w:hAnsi="Cambria" w:cs="Arial"/>
          <w:sz w:val="24"/>
          <w:szCs w:val="24"/>
        </w:rPr>
        <w:t>Não se aplica.</w:t>
      </w:r>
    </w:p>
    <w:p w:rsidR="00D738DB" w:rsidRPr="00063A2E" w:rsidRDefault="00D738DB" w:rsidP="00D738DB">
      <w:pPr>
        <w:pStyle w:val="SemEspaamento"/>
        <w:spacing w:line="276" w:lineRule="auto"/>
        <w:rPr>
          <w:rFonts w:ascii="Cambria" w:hAnsi="Cambria" w:cstheme="minorHAnsi"/>
          <w:b/>
          <w:bCs/>
          <w:sz w:val="24"/>
          <w:szCs w:val="24"/>
        </w:rPr>
      </w:pPr>
    </w:p>
    <w:p w:rsidR="00D738DB" w:rsidRPr="00063A2E" w:rsidRDefault="00D738DB" w:rsidP="00D738DB">
      <w:pPr>
        <w:pStyle w:val="SemEspaamento"/>
        <w:numPr>
          <w:ilvl w:val="0"/>
          <w:numId w:val="27"/>
        </w:numPr>
        <w:spacing w:line="276" w:lineRule="auto"/>
        <w:ind w:left="426" w:hanging="426"/>
        <w:rPr>
          <w:rFonts w:ascii="Cambria" w:hAnsi="Cambria" w:cstheme="minorHAnsi"/>
          <w:b/>
          <w:bCs/>
          <w:sz w:val="24"/>
          <w:szCs w:val="24"/>
        </w:rPr>
      </w:pPr>
      <w:r w:rsidRPr="00063A2E">
        <w:rPr>
          <w:rFonts w:ascii="Cambria" w:hAnsi="Cambria" w:cstheme="minorHAnsi"/>
          <w:b/>
          <w:bCs/>
          <w:sz w:val="24"/>
          <w:szCs w:val="24"/>
        </w:rPr>
        <w:t xml:space="preserve">Nomeação Do </w:t>
      </w:r>
      <w:r w:rsidRPr="00063A2E">
        <w:rPr>
          <w:rFonts w:ascii="Cambria" w:hAnsi="Cambria" w:cstheme="minorHAnsi"/>
          <w:b/>
          <w:bCs/>
          <w:sz w:val="24"/>
          <w:szCs w:val="24"/>
          <w:u w:val="single"/>
        </w:rPr>
        <w:t>Gestor</w:t>
      </w:r>
      <w:r w:rsidRPr="00063A2E">
        <w:rPr>
          <w:rFonts w:ascii="Cambria" w:hAnsi="Cambria" w:cstheme="minorHAnsi"/>
          <w:b/>
          <w:bCs/>
          <w:sz w:val="24"/>
          <w:szCs w:val="24"/>
        </w:rPr>
        <w:t xml:space="preserve"> Do Contrato:</w:t>
      </w:r>
    </w:p>
    <w:p w:rsidR="00D738DB" w:rsidRPr="00063A2E" w:rsidRDefault="00D738DB" w:rsidP="00D738D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Nome do Servidor: </w:t>
      </w:r>
      <w:r>
        <w:rPr>
          <w:rFonts w:ascii="Cambria" w:hAnsi="Cambria" w:cs="Arial"/>
          <w:b/>
          <w:bCs/>
          <w:sz w:val="24"/>
          <w:szCs w:val="24"/>
        </w:rPr>
        <w:t>Helio Alves Machado Neto</w:t>
      </w:r>
    </w:p>
    <w:p w:rsidR="00D738DB" w:rsidRPr="00063A2E" w:rsidRDefault="00D738DB" w:rsidP="00D738D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Cargo: </w:t>
      </w:r>
      <w:r w:rsidRPr="00063A2E">
        <w:rPr>
          <w:rFonts w:ascii="Cambria" w:hAnsi="Cambria" w:cs="Arial"/>
          <w:b/>
          <w:bCs/>
          <w:sz w:val="24"/>
          <w:szCs w:val="24"/>
        </w:rPr>
        <w:t>Diretor-Geral</w:t>
      </w:r>
    </w:p>
    <w:p w:rsidR="00D738DB" w:rsidRPr="00063A2E" w:rsidRDefault="00D738DB" w:rsidP="00D738D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pStyle w:val="Ttulo2"/>
        <w:tabs>
          <w:tab w:val="left" w:pos="422"/>
        </w:tabs>
        <w:spacing w:before="0" w:line="276" w:lineRule="auto"/>
        <w:ind w:left="426"/>
        <w:jc w:val="both"/>
        <w:rPr>
          <w:rFonts w:ascii="Cambria" w:hAnsi="Cambria" w:cs="Arial"/>
          <w:b/>
          <w:bCs/>
          <w:color w:val="auto"/>
          <w:sz w:val="24"/>
          <w:szCs w:val="24"/>
        </w:rPr>
      </w:pPr>
    </w:p>
    <w:p w:rsidR="00D738DB" w:rsidRPr="00063A2E" w:rsidRDefault="00D738DB" w:rsidP="00D738D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Nomeação Do </w:t>
      </w:r>
      <w:r w:rsidRPr="00063A2E">
        <w:rPr>
          <w:rFonts w:ascii="Cambria" w:hAnsi="Cambria" w:cs="Arial"/>
          <w:b/>
          <w:bCs/>
          <w:color w:val="auto"/>
          <w:sz w:val="24"/>
          <w:szCs w:val="24"/>
          <w:u w:val="single"/>
        </w:rPr>
        <w:t>Fiscal</w:t>
      </w:r>
      <w:r w:rsidRPr="00063A2E">
        <w:rPr>
          <w:rFonts w:ascii="Cambria" w:hAnsi="Cambria" w:cs="Arial"/>
          <w:b/>
          <w:bCs/>
          <w:color w:val="auto"/>
          <w:sz w:val="24"/>
          <w:szCs w:val="24"/>
        </w:rPr>
        <w:t xml:space="preserve"> Do Contrato:</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Gabriel de Faria Firme</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D738DB" w:rsidRPr="00063A2E" w:rsidRDefault="00D738DB" w:rsidP="00D738DB">
      <w:pPr>
        <w:spacing w:after="0"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3020</w:t>
      </w:r>
      <w:r>
        <w:rPr>
          <w:rFonts w:ascii="Cambria" w:hAnsi="Cambria" w:cs="Arial"/>
          <w:b/>
          <w:bCs/>
          <w:spacing w:val="-2"/>
          <w:sz w:val="24"/>
          <w:szCs w:val="24"/>
        </w:rPr>
        <w:t>42</w:t>
      </w:r>
    </w:p>
    <w:p w:rsidR="00D738DB" w:rsidRPr="00063A2E" w:rsidRDefault="00D738DB" w:rsidP="00D738D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D738DB" w:rsidRPr="00063A2E" w:rsidRDefault="00D738DB" w:rsidP="00D738DB">
      <w:pPr>
        <w:spacing w:after="0" w:line="276" w:lineRule="auto"/>
        <w:jc w:val="both"/>
        <w:rPr>
          <w:rFonts w:ascii="Cambria" w:hAnsi="Cambria" w:cs="Arial"/>
          <w:sz w:val="24"/>
          <w:szCs w:val="24"/>
        </w:rPr>
      </w:pPr>
    </w:p>
    <w:p w:rsidR="00D738DB" w:rsidRPr="00063A2E" w:rsidRDefault="00D738DB" w:rsidP="00D738D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Responsável pela elaboração dos benefícios e despesas indiretas.</w:t>
      </w:r>
    </w:p>
    <w:p w:rsidR="00327B5F" w:rsidRPr="00063A2E" w:rsidRDefault="00D738DB" w:rsidP="00D738DB">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Não se aplica</w:t>
      </w:r>
      <w:r w:rsidR="00327B5F" w:rsidRPr="00063A2E">
        <w:rPr>
          <w:rFonts w:ascii="Cambria" w:hAnsi="Cambria" w:cs="Arial"/>
          <w:sz w:val="24"/>
          <w:szCs w:val="24"/>
        </w:rPr>
        <w:t>.</w:t>
      </w:r>
    </w:p>
    <w:p w:rsidR="00327B5F" w:rsidRPr="00063A2E" w:rsidRDefault="00327B5F" w:rsidP="00327B5F">
      <w:pPr>
        <w:pStyle w:val="Corpodetexto"/>
        <w:spacing w:after="0" w:line="360" w:lineRule="auto"/>
        <w:jc w:val="both"/>
        <w:rPr>
          <w:rFonts w:ascii="Cambria" w:hAnsi="Cambria" w:cs="Arial"/>
          <w:sz w:val="24"/>
          <w:szCs w:val="24"/>
        </w:rPr>
      </w:pPr>
    </w:p>
    <w:p w:rsidR="00F611C0" w:rsidRDefault="00F611C0" w:rsidP="00714B78">
      <w:pPr>
        <w:spacing w:after="0" w:line="240" w:lineRule="auto"/>
        <w:jc w:val="center"/>
        <w:rPr>
          <w:rFonts w:ascii="Cambria" w:hAnsi="Cambria" w:cs="Arial"/>
          <w:sz w:val="24"/>
          <w:szCs w:val="24"/>
          <w:u w:val="single"/>
        </w:rPr>
      </w:pPr>
    </w:p>
    <w:p w:rsidR="00F611C0" w:rsidRDefault="00F611C0" w:rsidP="00714B78">
      <w:pPr>
        <w:spacing w:after="0" w:line="240" w:lineRule="auto"/>
        <w:jc w:val="center"/>
        <w:rPr>
          <w:rFonts w:ascii="Cambria" w:hAnsi="Cambria" w:cs="Arial"/>
          <w:sz w:val="24"/>
          <w:szCs w:val="24"/>
          <w:u w:val="single"/>
        </w:rPr>
      </w:pPr>
    </w:p>
    <w:p w:rsidR="00327B5F" w:rsidRPr="00714B78" w:rsidRDefault="00714B78" w:rsidP="00714B78">
      <w:pPr>
        <w:spacing w:after="0" w:line="240" w:lineRule="auto"/>
        <w:jc w:val="center"/>
        <w:rPr>
          <w:rFonts w:ascii="Cambria" w:hAnsi="Cambria" w:cs="Arial"/>
          <w:sz w:val="24"/>
          <w:szCs w:val="24"/>
          <w:u w:val="single"/>
        </w:rPr>
      </w:pPr>
      <w:r>
        <w:rPr>
          <w:rFonts w:ascii="Cambria" w:hAnsi="Cambria" w:cs="Arial"/>
          <w:sz w:val="24"/>
          <w:szCs w:val="24"/>
          <w:u w:val="single"/>
        </w:rPr>
        <w:t>_________________________________________________________________</w:t>
      </w:r>
    </w:p>
    <w:p w:rsidR="00227FA9" w:rsidRDefault="00227FA9" w:rsidP="00227FA9">
      <w:pPr>
        <w:pStyle w:val="SemEspaamento"/>
        <w:tabs>
          <w:tab w:val="left" w:pos="3657"/>
        </w:tabs>
        <w:rPr>
          <w:rFonts w:ascii="Cambria" w:hAnsi="Cambria" w:cs="Arial"/>
          <w:b/>
          <w:bCs/>
          <w:sz w:val="24"/>
          <w:szCs w:val="24"/>
        </w:rPr>
      </w:pPr>
      <w:r>
        <w:rPr>
          <w:rFonts w:ascii="Cambria" w:hAnsi="Cambria" w:cs="Arial"/>
          <w:b/>
          <w:bCs/>
          <w:sz w:val="24"/>
          <w:szCs w:val="24"/>
        </w:rPr>
        <w:t xml:space="preserve">                                                            HELIO ALVES MACHADO NETO</w:t>
      </w:r>
    </w:p>
    <w:p w:rsidR="0089221A" w:rsidRPr="004E6EBC" w:rsidRDefault="00327B5F" w:rsidP="004E6EBC">
      <w:pPr>
        <w:pStyle w:val="SemEspaamento"/>
        <w:jc w:val="center"/>
        <w:rPr>
          <w:rFonts w:ascii="Cambria" w:hAnsi="Cambria" w:cs="Arial"/>
          <w:sz w:val="24"/>
          <w:szCs w:val="24"/>
        </w:rPr>
      </w:pPr>
      <w:r w:rsidRPr="00063A2E">
        <w:rPr>
          <w:rFonts w:ascii="Cambria" w:hAnsi="Cambria" w:cs="Arial"/>
          <w:sz w:val="24"/>
          <w:szCs w:val="24"/>
        </w:rPr>
        <w:t>Diretor-Geral do SAAE</w:t>
      </w:r>
    </w:p>
    <w:p w:rsidR="00C562B1" w:rsidRDefault="00C562B1" w:rsidP="00FB3406">
      <w:pPr>
        <w:pStyle w:val="SemEspaamento"/>
        <w:rPr>
          <w:rFonts w:ascii="Arial" w:eastAsia="Microsoft YaHei" w:hAnsi="Arial" w:cs="Arial"/>
          <w:color w:val="000000" w:themeColor="text1"/>
          <w:kern w:val="24"/>
          <w:sz w:val="20"/>
          <w:szCs w:val="20"/>
        </w:rPr>
      </w:pPr>
    </w:p>
    <w:p w:rsidR="00C562B1" w:rsidRDefault="00C562B1"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rPr>
      </w:pPr>
      <w:r w:rsidRPr="00A67D2A">
        <w:rPr>
          <w:rFonts w:ascii="Arial" w:hAnsi="Arial" w:cs="Arial"/>
          <w:b/>
          <w:sz w:val="20"/>
          <w:szCs w:val="20"/>
        </w:rPr>
        <w:lastRenderedPageBreak/>
        <w:t>ANEXO II</w:t>
      </w:r>
    </w:p>
    <w:p w:rsidR="00FB3406" w:rsidRPr="00A67D2A" w:rsidRDefault="00FB3406" w:rsidP="00FB3406">
      <w:pPr>
        <w:shd w:val="clear" w:color="auto" w:fill="BFBFBF" w:themeFill="background1" w:themeFillShade="BF"/>
        <w:spacing w:after="0" w:line="360" w:lineRule="auto"/>
        <w:jc w:val="center"/>
        <w:rPr>
          <w:rFonts w:ascii="Arial" w:hAnsi="Arial" w:cs="Arial"/>
          <w:b/>
          <w:i/>
          <w:iCs/>
          <w:sz w:val="20"/>
          <w:szCs w:val="20"/>
          <w:lang w:val="pt-PT"/>
        </w:rPr>
      </w:pPr>
      <w:r w:rsidRPr="00A67D2A">
        <w:rPr>
          <w:rFonts w:ascii="Arial" w:hAnsi="Arial" w:cs="Arial"/>
          <w:b/>
          <w:sz w:val="20"/>
          <w:szCs w:val="20"/>
        </w:rPr>
        <w:t>RELAÇÃO DE DOCUMENTAÇÃO EXIGIDA PARA HABILITAÇÃO</w:t>
      </w:r>
    </w:p>
    <w:p w:rsidR="00FB3406" w:rsidRDefault="00FB3406" w:rsidP="00FB3406">
      <w:pPr>
        <w:spacing w:after="0" w:line="360" w:lineRule="auto"/>
        <w:jc w:val="both"/>
        <w:rPr>
          <w:rFonts w:ascii="Arial" w:hAnsi="Arial" w:cs="Arial"/>
          <w:b/>
          <w:sz w:val="20"/>
          <w:szCs w:val="20"/>
        </w:rPr>
      </w:pPr>
    </w:p>
    <w:p w:rsidR="00FB3406" w:rsidRPr="00DF74A0" w:rsidRDefault="00FB3406" w:rsidP="00FB3406">
      <w:pPr>
        <w:spacing w:after="0" w:line="360" w:lineRule="auto"/>
        <w:jc w:val="both"/>
        <w:rPr>
          <w:rFonts w:ascii="Arial" w:hAnsi="Arial" w:cs="Arial"/>
          <w:sz w:val="20"/>
          <w:szCs w:val="20"/>
        </w:rPr>
      </w:pPr>
      <w:r w:rsidRPr="00DF74A0">
        <w:rPr>
          <w:rFonts w:ascii="Arial" w:hAnsi="Arial" w:cs="Arial"/>
          <w:sz w:val="20"/>
          <w:szCs w:val="20"/>
        </w:rPr>
        <w:t>1. REGULARIDADE FISCAL, SOCIAL E TRABALHISTA:</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inscrição e de situação cadastral do </w:t>
      </w:r>
      <w:r w:rsidRPr="00DF74A0">
        <w:rPr>
          <w:rFonts w:ascii="Arial" w:hAnsi="Arial" w:cs="Arial"/>
          <w:sz w:val="20"/>
          <w:szCs w:val="20"/>
          <w:u w:val="single"/>
        </w:rPr>
        <w:t>CNPJ</w:t>
      </w:r>
      <w:r w:rsidRPr="00DF74A0">
        <w:rPr>
          <w:rFonts w:ascii="Arial" w:hAnsi="Arial" w:cs="Arial"/>
          <w:sz w:val="20"/>
          <w:szCs w:val="20"/>
        </w:rPr>
        <w:t>;</w:t>
      </w:r>
    </w:p>
    <w:p w:rsidR="00FB3406" w:rsidRPr="00DF74A0" w:rsidRDefault="00FB3406" w:rsidP="00FB3406">
      <w:pPr>
        <w:pStyle w:val="PargrafodaLista"/>
        <w:numPr>
          <w:ilvl w:val="1"/>
          <w:numId w:val="3"/>
        </w:numPr>
        <w:tabs>
          <w:tab w:val="left" w:pos="0"/>
          <w:tab w:val="left" w:pos="426"/>
        </w:tabs>
        <w:spacing w:line="360" w:lineRule="auto"/>
        <w:ind w:left="0" w:firstLine="0"/>
        <w:jc w:val="both"/>
        <w:rPr>
          <w:rFonts w:ascii="Arial" w:hAnsi="Arial" w:cs="Arial"/>
          <w:sz w:val="20"/>
          <w:szCs w:val="20"/>
        </w:rPr>
      </w:pPr>
      <w:r w:rsidRPr="00DF74A0">
        <w:rPr>
          <w:rFonts w:ascii="Arial" w:hAnsi="Arial" w:cs="Arial"/>
          <w:sz w:val="20"/>
          <w:szCs w:val="20"/>
        </w:rPr>
        <w:t>- Prova de Regularidade de Tributos Federais e Dívida Ativa da União – Certidão Conjunta PGFN, RFB;</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regularidade com o Fundo de Garantia do Tempo de Serviço (FGTS);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regularidade para com a Fazenda Pública Estadual do domicílio ou da sede da licitante, por meio de certidão emitida pelo órgão estadual competente;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Certidão de Regularidade com a </w:t>
      </w:r>
      <w:r w:rsidRPr="00DF74A0">
        <w:rPr>
          <w:rFonts w:ascii="Arial" w:hAnsi="Arial" w:cs="Arial"/>
          <w:bCs/>
          <w:sz w:val="20"/>
          <w:szCs w:val="20"/>
        </w:rPr>
        <w:t>Fazenda Pública do Município e de da empresa</w:t>
      </w:r>
      <w:r w:rsidRPr="00DF74A0">
        <w:rPr>
          <w:rFonts w:ascii="Arial" w:hAnsi="Arial" w:cs="Arial"/>
          <w:sz w:val="20"/>
          <w:szCs w:val="20"/>
        </w:rPr>
        <w:t xml:space="preserve">, com validade na data de abertura da licitação;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Caso o licitante seja considerado isento dos tributos estaduais relacionados ao objeto licitatório, deverá comprovar tal condição mediante declaração da Fazenda Estadual do seu domicílio ou sede, ou outra equiv</w:t>
      </w:r>
      <w:r w:rsidRPr="00DF74A0">
        <w:rPr>
          <w:rFonts w:ascii="Arial" w:hAnsi="Arial" w:cs="Arial"/>
          <w:sz w:val="20"/>
          <w:szCs w:val="20"/>
        </w:rPr>
        <w:t>a</w:t>
      </w:r>
      <w:r w:rsidRPr="00DF74A0">
        <w:rPr>
          <w:rFonts w:ascii="Arial" w:hAnsi="Arial" w:cs="Arial"/>
          <w:sz w:val="20"/>
          <w:szCs w:val="20"/>
        </w:rPr>
        <w:t xml:space="preserve">lente, na forma da lei;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DF74A0">
        <w:rPr>
          <w:rFonts w:ascii="Arial" w:hAnsi="Arial" w:cs="Arial"/>
          <w:sz w:val="20"/>
          <w:szCs w:val="20"/>
        </w:rPr>
        <w:t>sob pena</w:t>
      </w:r>
      <w:proofErr w:type="gramEnd"/>
      <w:r w:rsidRPr="00DF74A0">
        <w:rPr>
          <w:rFonts w:ascii="Arial" w:hAnsi="Arial" w:cs="Arial"/>
          <w:sz w:val="20"/>
          <w:szCs w:val="20"/>
        </w:rPr>
        <w:t xml:space="preserve"> de inabilitação.</w:t>
      </w:r>
    </w:p>
    <w:p w:rsidR="00FB3406" w:rsidRPr="00DF74A0" w:rsidRDefault="00FB3406" w:rsidP="00FB3406">
      <w:pPr>
        <w:spacing w:after="0" w:line="360" w:lineRule="auto"/>
        <w:jc w:val="both"/>
        <w:rPr>
          <w:rFonts w:ascii="Arial" w:hAnsi="Arial" w:cs="Arial"/>
          <w:sz w:val="20"/>
          <w:szCs w:val="20"/>
        </w:rPr>
      </w:pPr>
    </w:p>
    <w:p w:rsidR="00FB3406" w:rsidRPr="00DF74A0" w:rsidRDefault="00FB3406" w:rsidP="00FB3406">
      <w:pPr>
        <w:spacing w:after="0" w:line="360" w:lineRule="auto"/>
        <w:jc w:val="both"/>
        <w:rPr>
          <w:rFonts w:ascii="Arial" w:hAnsi="Arial" w:cs="Arial"/>
          <w:iCs/>
          <w:sz w:val="20"/>
          <w:szCs w:val="20"/>
          <w:lang w:val="pt-PT"/>
        </w:rPr>
      </w:pPr>
      <w:r w:rsidRPr="00DF74A0">
        <w:rPr>
          <w:rFonts w:ascii="Arial" w:hAnsi="Arial" w:cs="Arial"/>
          <w:iCs/>
          <w:sz w:val="20"/>
          <w:szCs w:val="20"/>
          <w:lang w:val="pt-PT"/>
        </w:rPr>
        <w:t>2. DA QUALIFICAÇÃO ECONÔMICO-FINANCEIRA</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r w:rsidRPr="00DF74A0">
        <w:rPr>
          <w:rFonts w:ascii="Arial" w:hAnsi="Arial" w:cs="Arial"/>
          <w:iCs/>
          <w:sz w:val="20"/>
          <w:szCs w:val="20"/>
          <w:lang w:val="pt-PT"/>
        </w:rPr>
        <w:t>2.1 - Certidão Negativa de falência ou concordata expedida pelo distribuidor da sede da pessoa jurídica, ou por meio eletrônico através de sítio eletrônico do Tribunal de Justiça, em data não superior a 60 dias da data de abertura do certame, se outro prazo não constar do documento</w:t>
      </w:r>
      <w:r w:rsidRPr="00DF74A0">
        <w:rPr>
          <w:rFonts w:ascii="Arial" w:eastAsia="Microsoft YaHei" w:hAnsi="Arial" w:cs="Arial"/>
          <w:bCs/>
          <w:color w:val="000000" w:themeColor="text1"/>
          <w:kern w:val="24"/>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sz w:val="20"/>
          <w:szCs w:val="20"/>
        </w:rPr>
        <w:t>3. DA REGULARIDADE SOCIAL:</w:t>
      </w: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bCs/>
          <w:sz w:val="20"/>
          <w:szCs w:val="20"/>
        </w:rPr>
        <w:t>3.1 -</w:t>
      </w:r>
      <w:r w:rsidRPr="00DF74A0">
        <w:rPr>
          <w:rFonts w:ascii="Arial" w:hAnsi="Arial" w:cs="Arial"/>
          <w:sz w:val="20"/>
          <w:szCs w:val="20"/>
        </w:rPr>
        <w:t xml:space="preserve"> Declaração de que, em cumprimento ao estabelecido na Lei nº 9.854, de 27/10/1999, publicada no DOU de 28/10/1999, e ao inciso XXXIII, do artigo 7º, da Constituição Federal, não emprega menores de 18 (dezoito) anos em trabalho noturno, perigoso ou insalubre, nem emprega menores de 16 (dezesseis) anos em trabalho algum, salvo na condição de aprendiz, a partir de 14 (quatorze) anos, conforme </w:t>
      </w:r>
      <w:proofErr w:type="gramStart"/>
      <w:r w:rsidRPr="00DF74A0">
        <w:rPr>
          <w:rFonts w:ascii="Arial" w:hAnsi="Arial" w:cs="Arial"/>
          <w:sz w:val="20"/>
          <w:szCs w:val="20"/>
        </w:rPr>
        <w:t>modelo constante no Anexo VI</w:t>
      </w:r>
      <w:proofErr w:type="gramEnd"/>
      <w:r w:rsidRPr="00DF74A0">
        <w:rPr>
          <w:rFonts w:ascii="Arial" w:hAnsi="Arial" w:cs="Arial"/>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r w:rsidRPr="00DF74A0">
        <w:rPr>
          <w:rFonts w:ascii="Arial" w:eastAsia="Microsoft YaHei" w:hAnsi="Arial" w:cs="Arial"/>
          <w:bCs/>
          <w:color w:val="000000" w:themeColor="text1"/>
          <w:kern w:val="24"/>
          <w:sz w:val="20"/>
          <w:szCs w:val="20"/>
        </w:rPr>
        <w:t>4. APRESENTAÇÃO DOS DEMAIS ANEXOS:</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4.1 - MODELO</w:t>
      </w:r>
      <w:proofErr w:type="gramEnd"/>
      <w:r w:rsidRPr="00DF74A0">
        <w:rPr>
          <w:rFonts w:ascii="Arial" w:eastAsia="Microsoft YaHei" w:hAnsi="Arial" w:cs="Arial"/>
          <w:bCs/>
          <w:color w:val="000000" w:themeColor="text1"/>
          <w:kern w:val="24"/>
          <w:sz w:val="20"/>
          <w:szCs w:val="20"/>
        </w:rPr>
        <w:t xml:space="preserve"> DE DECLARAÇÃO DE MICROEMPRESA E EMPRESA DE PEQUENO PORTE (ANEXO IV);</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4.2 - MODELO</w:t>
      </w:r>
      <w:proofErr w:type="gramEnd"/>
      <w:r w:rsidRPr="00DF74A0">
        <w:rPr>
          <w:rFonts w:ascii="Arial" w:eastAsia="Microsoft YaHei" w:hAnsi="Arial" w:cs="Arial"/>
          <w:bCs/>
          <w:color w:val="000000" w:themeColor="text1"/>
          <w:kern w:val="24"/>
          <w:sz w:val="20"/>
          <w:szCs w:val="20"/>
        </w:rPr>
        <w:t xml:space="preserve"> DE </w:t>
      </w:r>
      <w:r w:rsidRPr="00DF74A0">
        <w:rPr>
          <w:rFonts w:ascii="Arial" w:hAnsi="Arial" w:cs="Arial"/>
          <w:bCs/>
          <w:sz w:val="20"/>
          <w:szCs w:val="20"/>
        </w:rPr>
        <w:t>DECLARAÇÃO DE ATENDIMENTO DE EXIGÊNCIAS HABILITATÓRIAS E DE INEXI</w:t>
      </w:r>
      <w:r w:rsidRPr="00DF74A0">
        <w:rPr>
          <w:rFonts w:ascii="Arial" w:hAnsi="Arial" w:cs="Arial"/>
          <w:bCs/>
          <w:sz w:val="20"/>
          <w:szCs w:val="20"/>
        </w:rPr>
        <w:t>S</w:t>
      </w:r>
      <w:r w:rsidRPr="00DF74A0">
        <w:rPr>
          <w:rFonts w:ascii="Arial" w:hAnsi="Arial" w:cs="Arial"/>
          <w:bCs/>
          <w:sz w:val="20"/>
          <w:szCs w:val="20"/>
        </w:rPr>
        <w:t>TÊNCIA DE FATOS IMPEDITIVOS PARA HABILITAÇÃO (ANEXO V)</w:t>
      </w:r>
      <w:r w:rsidRPr="00DF74A0">
        <w:rPr>
          <w:rFonts w:ascii="Arial" w:eastAsia="Microsoft YaHei" w:hAnsi="Arial" w:cs="Arial"/>
          <w:bCs/>
          <w:color w:val="000000" w:themeColor="text1"/>
          <w:kern w:val="24"/>
          <w:sz w:val="20"/>
          <w:szCs w:val="20"/>
        </w:rPr>
        <w:t>;</w:t>
      </w:r>
    </w:p>
    <w:p w:rsidR="00FB3406" w:rsidRDefault="00FB3406" w:rsidP="00FB3406">
      <w:pPr>
        <w:spacing w:after="0" w:line="360" w:lineRule="auto"/>
        <w:jc w:val="both"/>
        <w:rPr>
          <w:rFonts w:ascii="Arial" w:hAnsi="Arial" w:cs="Arial"/>
          <w:bCs/>
          <w:sz w:val="20"/>
          <w:szCs w:val="20"/>
        </w:rPr>
      </w:pPr>
      <w:proofErr w:type="gramStart"/>
      <w:r w:rsidRPr="00DF74A0">
        <w:rPr>
          <w:rFonts w:ascii="Arial" w:eastAsia="Microsoft YaHei" w:hAnsi="Arial" w:cs="Arial"/>
          <w:bCs/>
          <w:color w:val="000000" w:themeColor="text1"/>
          <w:kern w:val="24"/>
          <w:sz w:val="20"/>
          <w:szCs w:val="20"/>
        </w:rPr>
        <w:t>4.3 - MODELO</w:t>
      </w:r>
      <w:proofErr w:type="gramEnd"/>
      <w:r w:rsidRPr="00DF74A0">
        <w:rPr>
          <w:rFonts w:ascii="Arial" w:eastAsia="Microsoft YaHei" w:hAnsi="Arial" w:cs="Arial"/>
          <w:bCs/>
          <w:color w:val="000000" w:themeColor="text1"/>
          <w:kern w:val="24"/>
          <w:sz w:val="20"/>
          <w:szCs w:val="20"/>
        </w:rPr>
        <w:t xml:space="preserve"> DECLARAÇÃO DE QUE NÃO EMPREGA MENORES</w:t>
      </w:r>
      <w:r w:rsidRPr="00DF74A0">
        <w:rPr>
          <w:rFonts w:ascii="Arial" w:hAnsi="Arial" w:cs="Arial"/>
          <w:bCs/>
          <w:sz w:val="20"/>
          <w:szCs w:val="20"/>
        </w:rPr>
        <w:t>(ANEXO VI).</w:t>
      </w:r>
    </w:p>
    <w:p w:rsidR="008D5389" w:rsidRDefault="008D5389" w:rsidP="00FB3406">
      <w:pPr>
        <w:spacing w:after="0" w:line="360" w:lineRule="auto"/>
        <w:jc w:val="both"/>
        <w:rPr>
          <w:rFonts w:ascii="Arial" w:hAnsi="Arial" w:cs="Arial"/>
          <w:bCs/>
          <w:sz w:val="20"/>
          <w:szCs w:val="20"/>
        </w:rPr>
      </w:pPr>
    </w:p>
    <w:p w:rsidR="00C562B1" w:rsidRDefault="00C562B1" w:rsidP="00FB3406">
      <w:pPr>
        <w:spacing w:after="0" w:line="360" w:lineRule="auto"/>
        <w:jc w:val="both"/>
        <w:rPr>
          <w:rFonts w:ascii="Arial" w:hAnsi="Arial" w:cs="Arial"/>
          <w:bCs/>
          <w:sz w:val="20"/>
          <w:szCs w:val="20"/>
        </w:rPr>
      </w:pPr>
    </w:p>
    <w:p w:rsidR="00C562B1" w:rsidRPr="00DF74A0" w:rsidRDefault="00C562B1" w:rsidP="00FB3406">
      <w:pPr>
        <w:spacing w:after="0" w:line="360" w:lineRule="auto"/>
        <w:jc w:val="both"/>
        <w:rPr>
          <w:rFonts w:ascii="Arial" w:hAnsi="Arial" w:cs="Arial"/>
          <w:bCs/>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lastRenderedPageBreak/>
        <w:t>ANEXO III</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PARA APRESENTAÇÃO DA PROPOSTA COMERCIAL</w:t>
      </w:r>
    </w:p>
    <w:p w:rsidR="00FB3406" w:rsidRPr="00A67D2A" w:rsidRDefault="00FB3406" w:rsidP="00FB3406">
      <w:pPr>
        <w:pStyle w:val="Corpodetexto"/>
        <w:tabs>
          <w:tab w:val="left" w:pos="0"/>
          <w:tab w:val="left" w:pos="6660"/>
        </w:tabs>
        <w:spacing w:line="360" w:lineRule="auto"/>
        <w:jc w:val="center"/>
        <w:rPr>
          <w:rFonts w:ascii="Arial" w:hAnsi="Arial" w:cs="Arial"/>
          <w:b/>
        </w:rPr>
      </w:pPr>
    </w:p>
    <w:p w:rsidR="00FB3406" w:rsidRPr="00A67D2A" w:rsidRDefault="00FB3406" w:rsidP="00FB3406">
      <w:pPr>
        <w:pStyle w:val="Corpodetexto"/>
        <w:tabs>
          <w:tab w:val="left" w:pos="0"/>
          <w:tab w:val="left" w:pos="6660"/>
        </w:tabs>
        <w:spacing w:line="360" w:lineRule="auto"/>
        <w:jc w:val="center"/>
        <w:rPr>
          <w:rFonts w:ascii="Arial" w:hAnsi="Arial" w:cs="Arial"/>
          <w:b/>
        </w:rPr>
      </w:pPr>
      <w:r w:rsidRPr="00A67D2A">
        <w:rPr>
          <w:rFonts w:ascii="Arial" w:hAnsi="Arial" w:cs="Arial"/>
          <w:b/>
        </w:rPr>
        <w:t>PROPOSTA COMERCIAL</w:t>
      </w:r>
    </w:p>
    <w:p w:rsidR="00FB3406" w:rsidRDefault="00FB3406" w:rsidP="00FB3406">
      <w:pPr>
        <w:spacing w:after="0" w:line="360" w:lineRule="auto"/>
        <w:jc w:val="both"/>
        <w:rPr>
          <w:rFonts w:ascii="Arial" w:hAnsi="Arial" w:cs="Arial"/>
          <w:b/>
          <w:iCs/>
          <w:sz w:val="20"/>
          <w:szCs w:val="20"/>
          <w:lang w:val="pt-PT"/>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Default="00FB3406" w:rsidP="00FB3406">
      <w:pPr>
        <w:spacing w:after="0" w:line="360" w:lineRule="auto"/>
        <w:jc w:val="both"/>
        <w:rPr>
          <w:rFonts w:ascii="Arial" w:hAnsi="Arial" w:cs="Arial"/>
          <w:b/>
          <w:i/>
          <w:iCs/>
          <w:sz w:val="20"/>
          <w:szCs w:val="20"/>
          <w:lang w:val="pt-PT"/>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Proposta comercial para </w:t>
      </w:r>
      <w:r w:rsidRPr="00C14BD6">
        <w:rPr>
          <w:rFonts w:ascii="Arial" w:hAnsi="Arial" w:cs="Arial"/>
          <w:sz w:val="20"/>
          <w:szCs w:val="20"/>
        </w:rPr>
        <w:t xml:space="preserve">Dispensa de Licitação </w:t>
      </w:r>
      <w:r>
        <w:rPr>
          <w:rFonts w:ascii="Arial" w:hAnsi="Arial" w:cs="Arial"/>
          <w:sz w:val="20"/>
          <w:szCs w:val="20"/>
        </w:rPr>
        <w:t xml:space="preserve">- </w:t>
      </w:r>
      <w:r w:rsidRPr="00C14BD6">
        <w:rPr>
          <w:rFonts w:ascii="Arial" w:hAnsi="Arial" w:cs="Arial"/>
          <w:sz w:val="20"/>
          <w:szCs w:val="20"/>
        </w:rPr>
        <w:t xml:space="preserve">Compra Direta N° </w:t>
      </w:r>
      <w:proofErr w:type="gramStart"/>
      <w:r w:rsidRPr="00C14BD6">
        <w:rPr>
          <w:rFonts w:ascii="Arial" w:hAnsi="Arial" w:cs="Arial"/>
          <w:sz w:val="20"/>
          <w:szCs w:val="20"/>
        </w:rPr>
        <w:t>0</w:t>
      </w:r>
      <w:r w:rsidR="001F1933">
        <w:rPr>
          <w:rFonts w:ascii="Arial" w:hAnsi="Arial" w:cs="Arial"/>
          <w:sz w:val="20"/>
          <w:szCs w:val="20"/>
        </w:rPr>
        <w:t>6</w:t>
      </w:r>
      <w:r w:rsidR="00D06FE2">
        <w:rPr>
          <w:rFonts w:ascii="Arial" w:hAnsi="Arial" w:cs="Arial"/>
          <w:sz w:val="20"/>
          <w:szCs w:val="20"/>
        </w:rPr>
        <w:t>/2025</w:t>
      </w:r>
      <w:r w:rsidRPr="00C14BD6">
        <w:rPr>
          <w:rFonts w:ascii="Arial" w:hAnsi="Arial" w:cs="Arial"/>
          <w:sz w:val="20"/>
          <w:szCs w:val="20"/>
        </w:rPr>
        <w:t>,</w:t>
      </w:r>
      <w:proofErr w:type="gramEnd"/>
      <w:r w:rsidRPr="00A67D2A">
        <w:rPr>
          <w:rFonts w:ascii="Arial" w:hAnsi="Arial" w:cs="Arial"/>
          <w:sz w:val="20"/>
          <w:szCs w:val="20"/>
        </w:rPr>
        <w:t>conforme as condições e especif</w:t>
      </w:r>
      <w:r w:rsidRPr="00A67D2A">
        <w:rPr>
          <w:rFonts w:ascii="Arial" w:hAnsi="Arial" w:cs="Arial"/>
          <w:sz w:val="20"/>
          <w:szCs w:val="20"/>
        </w:rPr>
        <w:t>i</w:t>
      </w:r>
      <w:r w:rsidRPr="00A67D2A">
        <w:rPr>
          <w:rFonts w:ascii="Arial" w:hAnsi="Arial" w:cs="Arial"/>
          <w:sz w:val="20"/>
          <w:szCs w:val="20"/>
        </w:rPr>
        <w:t>cações constantes nesse Aviso e seus Anexos.</w:t>
      </w:r>
    </w:p>
    <w:p w:rsidR="00FB3406" w:rsidRPr="00A67D2A" w:rsidRDefault="00FB3406" w:rsidP="00FB3406">
      <w:pPr>
        <w:spacing w:after="0" w:line="360" w:lineRule="auto"/>
        <w:jc w:val="both"/>
        <w:rPr>
          <w:rFonts w:ascii="Arial" w:hAnsi="Arial" w:cs="Arial"/>
          <w:sz w:val="20"/>
          <w:szCs w:val="20"/>
        </w:rPr>
      </w:pPr>
    </w:p>
    <w:p w:rsidR="00FB3406" w:rsidRPr="00F611C0" w:rsidRDefault="00FB3406" w:rsidP="00FB3406">
      <w:pPr>
        <w:spacing w:after="0" w:line="360" w:lineRule="auto"/>
        <w:jc w:val="both"/>
        <w:rPr>
          <w:rFonts w:ascii="Arial" w:hAnsi="Arial" w:cs="Arial"/>
          <w:sz w:val="20"/>
          <w:szCs w:val="20"/>
          <w:u w:val="single"/>
        </w:rPr>
      </w:pPr>
      <w:r w:rsidRPr="00A67D2A">
        <w:rPr>
          <w:rFonts w:ascii="Arial" w:hAnsi="Arial" w:cs="Arial"/>
          <w:b/>
          <w:sz w:val="20"/>
          <w:szCs w:val="20"/>
        </w:rPr>
        <w:t>RAZÃO SOCIAL:</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CNPJ:</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ENDEREÇO:</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TELEFONE:</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E-MAIL:</w:t>
      </w: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PargrafodaLista"/>
        <w:numPr>
          <w:ilvl w:val="0"/>
          <w:numId w:val="4"/>
        </w:numPr>
        <w:spacing w:line="360" w:lineRule="auto"/>
        <w:ind w:left="0"/>
        <w:jc w:val="both"/>
        <w:rPr>
          <w:rFonts w:ascii="Arial" w:hAnsi="Arial" w:cs="Arial"/>
          <w:sz w:val="20"/>
          <w:szCs w:val="20"/>
        </w:rPr>
      </w:pPr>
      <w:r w:rsidRPr="00A67D2A">
        <w:rPr>
          <w:rFonts w:ascii="Arial" w:hAnsi="Arial" w:cs="Arial"/>
          <w:sz w:val="20"/>
          <w:szCs w:val="20"/>
        </w:rPr>
        <w:t>Declaro que nos preços propostos, encontra-se incluídos todos os tributos, encargos sociais, frete até o destino e quaisquer outros ônus que porventura possam recair sobre o fornecimento do objeto da presente licitação e que estou de acordo com todas as normas do Edital e seus Anexos.</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A validade dos preços e condições desta proposta é de 90 (noventa) dias a contar da data de abertura do procedimento.</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O prazo de garantia dos produtos é de ______________.</w:t>
      </w:r>
    </w:p>
    <w:p w:rsidR="00FB3406"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E332B8"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lastRenderedPageBreak/>
        <w:t>ANEXO IV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DE 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430F80">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A empresa ____________________________, inscrita no CNPJ sob o nº _______________________, com sede na rua/avenida ________________________, nº ______, Bairro _______________ na cidade ______________________, por intermédio de seu representante legal, o (a) </w:t>
      </w:r>
      <w:proofErr w:type="gramStart"/>
      <w:r w:rsidRPr="00A67D2A">
        <w:rPr>
          <w:rFonts w:ascii="Arial" w:hAnsi="Arial" w:cs="Arial"/>
        </w:rPr>
        <w:t>Sr.</w:t>
      </w:r>
      <w:proofErr w:type="gramEnd"/>
      <w:r w:rsidRPr="00A67D2A">
        <w:rPr>
          <w:rFonts w:ascii="Arial" w:hAnsi="Arial" w:cs="Arial"/>
        </w:rPr>
        <w:t xml:space="preserve"> (a) __________________________, portador (a) da Célula de Identidade RG nº _____, SSP/______ e inscrito no CPF sob o nº ________________, DECLARA que se enquadra nas condições de MICROEMPRESA (ME) ou EMPRESA DE PEQUENO PORTE (EPP), constituídas na forma de Lei Complementar nº 123/2006. Declara ainda que não existe qualquer impedimento entre os previstos nos incisos do § 4º do artigo 3º da Lei Compl</w:t>
      </w:r>
      <w:r w:rsidRPr="00A67D2A">
        <w:rPr>
          <w:rFonts w:ascii="Arial" w:hAnsi="Arial" w:cs="Arial"/>
        </w:rPr>
        <w:t>e</w:t>
      </w:r>
      <w:r w:rsidRPr="00A67D2A">
        <w:rPr>
          <w:rFonts w:ascii="Arial" w:hAnsi="Arial" w:cs="Arial"/>
        </w:rPr>
        <w:t xml:space="preserve">mentar nº 123/2006. </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Local e Data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__________________________________</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Assinatura Identificável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(nome do representante da empresa)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Razão Social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497566" w:rsidRPr="00A67D2A" w:rsidRDefault="0049756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lastRenderedPageBreak/>
        <w:t>ANEXO 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CUMPRIMENTO DOS REQUISITOS DE HABILITAÇÃO E INEXISTÊNCIA DE FATOS IMPEDITIVOS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b/>
          <w:bCs/>
          <w:sz w:val="20"/>
          <w:szCs w:val="20"/>
          <w:highlight w:val="yellow"/>
        </w:rPr>
      </w:pPr>
      <w:r w:rsidRPr="00A67D2A">
        <w:rPr>
          <w:rFonts w:ascii="Arial" w:hAnsi="Arial" w:cs="Arial"/>
          <w:b/>
          <w:bCs/>
          <w:sz w:val="20"/>
          <w:szCs w:val="20"/>
        </w:rPr>
        <w:t>DECLARAÇÃO DE ATENDIMENTO DE EXIGÊNCIAS HABILITATÓRIAS E DE INEXISTÊNCIA DE FATOS IMPEDITIVOS PARA HABILITAÇÃO.</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O(s) abaixo assinado(s), na qualidade de responsável (is) legal (is) pela Empresa _______________________, inscrita no CNPJ sob o nº __________________ DECLARA, </w:t>
      </w:r>
      <w:r w:rsidRPr="00A67D2A">
        <w:rPr>
          <w:rFonts w:ascii="Arial" w:hAnsi="Arial" w:cs="Arial"/>
          <w:b/>
        </w:rPr>
        <w:t>sob as penas da lei</w:t>
      </w:r>
      <w:r w:rsidRPr="00A67D2A">
        <w:rPr>
          <w:rFonts w:ascii="Arial" w:hAnsi="Arial" w:cs="Arial"/>
        </w:rPr>
        <w:t xml:space="preserve">, que satisfaz plenamente todas as exigências </w:t>
      </w:r>
      <w:proofErr w:type="spellStart"/>
      <w:r w:rsidRPr="00A67D2A">
        <w:rPr>
          <w:rFonts w:ascii="Arial" w:hAnsi="Arial" w:cs="Arial"/>
        </w:rPr>
        <w:t>habilitatórias</w:t>
      </w:r>
      <w:proofErr w:type="spellEnd"/>
      <w:r w:rsidRPr="00A67D2A">
        <w:rPr>
          <w:rFonts w:ascii="Arial" w:hAnsi="Arial" w:cs="Arial"/>
        </w:rPr>
        <w:t xml:space="preserve"> previstas no Aviso de Dispensa, em obediência ao disposto no inciso I do art. 63º da Lei nº 14.133, de </w:t>
      </w:r>
      <w:proofErr w:type="gramStart"/>
      <w:r w:rsidRPr="00A67D2A">
        <w:rPr>
          <w:rFonts w:ascii="Arial" w:hAnsi="Arial" w:cs="Arial"/>
        </w:rPr>
        <w:t>1</w:t>
      </w:r>
      <w:proofErr w:type="gramEnd"/>
      <w:r w:rsidRPr="00A67D2A">
        <w:rPr>
          <w:rFonts w:ascii="Arial" w:hAnsi="Arial" w:cs="Arial"/>
        </w:rPr>
        <w:t xml:space="preserve"> de abril de 2021, bem como inexistem fatos impeditivos para sua habilitação, esta</w:t>
      </w:r>
      <w:r w:rsidRPr="00A67D2A">
        <w:rPr>
          <w:rFonts w:ascii="Arial" w:hAnsi="Arial" w:cs="Arial"/>
        </w:rPr>
        <w:t>n</w:t>
      </w:r>
      <w:r w:rsidRPr="00A67D2A">
        <w:rPr>
          <w:rFonts w:ascii="Arial" w:hAnsi="Arial" w:cs="Arial"/>
        </w:rPr>
        <w:t>do ciente da obrigatoriedade de declarar ocorrências posteriores.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8062AB" w:rsidP="008062AB">
      <w:pPr>
        <w:tabs>
          <w:tab w:val="left" w:pos="8080"/>
        </w:tabs>
        <w:spacing w:after="0" w:line="360" w:lineRule="auto"/>
        <w:rPr>
          <w:rFonts w:ascii="Arial" w:hAnsi="Arial" w:cs="Arial"/>
          <w:sz w:val="20"/>
          <w:szCs w:val="20"/>
        </w:rPr>
      </w:pPr>
      <w:r>
        <w:rPr>
          <w:rFonts w:ascii="Arial" w:hAnsi="Arial" w:cs="Arial"/>
          <w:sz w:val="20"/>
          <w:szCs w:val="20"/>
        </w:rPr>
        <w:t xml:space="preserve">                                                          </w:t>
      </w:r>
      <w:r w:rsidR="00FB3406" w:rsidRPr="00A67D2A">
        <w:rPr>
          <w:rFonts w:ascii="Arial" w:hAnsi="Arial" w:cs="Arial"/>
          <w:sz w:val="20"/>
          <w:szCs w:val="20"/>
        </w:rPr>
        <w:t>__________________________________</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Pr="00A67D2A" w:rsidRDefault="00F611C0" w:rsidP="00FB3406">
      <w:pPr>
        <w:tabs>
          <w:tab w:val="left" w:pos="8080"/>
        </w:tabs>
        <w:spacing w:after="0"/>
        <w:rPr>
          <w:rFonts w:ascii="Arial" w:hAnsi="Arial" w:cs="Arial"/>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proofErr w:type="gramStart"/>
      <w:r w:rsidRPr="00A67D2A">
        <w:rPr>
          <w:rFonts w:ascii="Arial" w:hAnsi="Arial" w:cs="Arial"/>
          <w:b/>
        </w:rPr>
        <w:t>ANEXO VI</w:t>
      </w:r>
      <w:proofErr w:type="gramEnd"/>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QUE NÃO EMPREGA MENORES</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jc w:val="center"/>
        <w:rPr>
          <w:rFonts w:ascii="Arial" w:hAnsi="Arial" w:cs="Arial"/>
          <w:b/>
          <w:sz w:val="20"/>
          <w:szCs w:val="20"/>
        </w:rPr>
      </w:pPr>
      <w:r w:rsidRPr="00A67D2A">
        <w:rPr>
          <w:rFonts w:ascii="Arial" w:hAnsi="Arial" w:cs="Arial"/>
          <w:b/>
          <w:sz w:val="20"/>
          <w:szCs w:val="20"/>
        </w:rPr>
        <w:t>DECLARAÇÃO</w:t>
      </w:r>
    </w:p>
    <w:p w:rsidR="00FB3406" w:rsidRPr="00A67D2A" w:rsidRDefault="00FB3406" w:rsidP="00FB3406">
      <w:pPr>
        <w:spacing w:after="0" w:line="360" w:lineRule="auto"/>
        <w:jc w:val="center"/>
        <w:rPr>
          <w:rFonts w:ascii="Arial" w:hAnsi="Arial" w:cs="Arial"/>
          <w:b/>
          <w:sz w:val="20"/>
          <w:szCs w:val="20"/>
        </w:rPr>
      </w:pPr>
      <w:r>
        <w:rPr>
          <w:rFonts w:ascii="Arial" w:hAnsi="Arial" w:cs="Arial"/>
          <w:b/>
          <w:sz w:val="20"/>
          <w:szCs w:val="20"/>
        </w:rPr>
        <w:t>(M</w:t>
      </w:r>
      <w:r w:rsidRPr="00A67D2A">
        <w:rPr>
          <w:rFonts w:ascii="Arial" w:hAnsi="Arial" w:cs="Arial"/>
          <w:b/>
          <w:sz w:val="20"/>
          <w:szCs w:val="20"/>
        </w:rPr>
        <w:t xml:space="preserve">odelo conforme Decreto Federal nº 4.358, de </w:t>
      </w:r>
      <w:proofErr w:type="gramStart"/>
      <w:r w:rsidRPr="00A67D2A">
        <w:rPr>
          <w:rFonts w:ascii="Arial" w:hAnsi="Arial" w:cs="Arial"/>
          <w:b/>
          <w:sz w:val="20"/>
          <w:szCs w:val="20"/>
        </w:rPr>
        <w:t>5</w:t>
      </w:r>
      <w:proofErr w:type="gramEnd"/>
      <w:r w:rsidRPr="00A67D2A">
        <w:rPr>
          <w:rFonts w:ascii="Arial" w:hAnsi="Arial" w:cs="Arial"/>
          <w:b/>
          <w:sz w:val="20"/>
          <w:szCs w:val="20"/>
        </w:rPr>
        <w:t xml:space="preserve"> de setembro de 2002)</w:t>
      </w:r>
    </w:p>
    <w:p w:rsidR="00FB3406" w:rsidRPr="00A67D2A" w:rsidRDefault="00FB3406" w:rsidP="00FB3406">
      <w:pPr>
        <w:spacing w:after="0" w:line="360" w:lineRule="auto"/>
        <w:jc w:val="center"/>
        <w:rPr>
          <w:rFonts w:ascii="Arial" w:hAnsi="Arial" w:cs="Arial"/>
          <w:b/>
          <w:sz w:val="20"/>
          <w:szCs w:val="20"/>
        </w:rPr>
      </w:pP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 empresa ____________________________________________, inscrita no CNPJ/MF sob o nº _____________________, por intermédio de seu representante legal, </w:t>
      </w:r>
      <w:proofErr w:type="gramStart"/>
      <w:r w:rsidRPr="00A67D2A">
        <w:rPr>
          <w:rFonts w:ascii="Arial" w:hAnsi="Arial" w:cs="Arial"/>
          <w:sz w:val="20"/>
          <w:szCs w:val="20"/>
        </w:rPr>
        <w:t>o(</w:t>
      </w:r>
      <w:proofErr w:type="gramEnd"/>
      <w:r w:rsidRPr="00A67D2A">
        <w:rPr>
          <w:rFonts w:ascii="Arial" w:hAnsi="Arial" w:cs="Arial"/>
          <w:sz w:val="20"/>
          <w:szCs w:val="20"/>
        </w:rPr>
        <w:t xml:space="preserve">a) Sr.(ª) ______________________________________, portador(a) da Carteira de Identidade nº _____________________ e do CPF nº _________________, </w:t>
      </w:r>
      <w:proofErr w:type="spellStart"/>
      <w:r w:rsidRPr="00A67D2A">
        <w:rPr>
          <w:rFonts w:ascii="Arial" w:hAnsi="Arial" w:cs="Arial"/>
          <w:sz w:val="20"/>
          <w:szCs w:val="20"/>
        </w:rPr>
        <w:t>declaraque</w:t>
      </w:r>
      <w:proofErr w:type="spellEnd"/>
      <w:r w:rsidRPr="00A67D2A">
        <w:rPr>
          <w:rFonts w:ascii="Arial" w:hAnsi="Arial" w:cs="Arial"/>
          <w:sz w:val="20"/>
          <w:szCs w:val="20"/>
        </w:rPr>
        <w:t xml:space="preserve"> não mantém em seu quadro de pe</w:t>
      </w:r>
      <w:r w:rsidRPr="00A67D2A">
        <w:rPr>
          <w:rFonts w:ascii="Arial" w:hAnsi="Arial" w:cs="Arial"/>
          <w:sz w:val="20"/>
          <w:szCs w:val="20"/>
        </w:rPr>
        <w:t>s</w:t>
      </w:r>
      <w:r w:rsidRPr="00A67D2A">
        <w:rPr>
          <w:rFonts w:ascii="Arial" w:hAnsi="Arial" w:cs="Arial"/>
          <w:sz w:val="20"/>
          <w:szCs w:val="20"/>
        </w:rPr>
        <w:t xml:space="preserve">soal trabalhadores menores de 18 (dezoito) anos em horário noturno de trabalho, ou em serviços perigosos ou insalubres, não mantendo ainda, em qualquer trabalho, que cumpre o disposto no inciso XXXIII do art. 7º da Constituição Federal de 1988, que a empresa não possui menores de dezoito anos, salvo na condição de </w:t>
      </w:r>
      <w:r w:rsidRPr="00A67D2A">
        <w:rPr>
          <w:rFonts w:ascii="Arial" w:hAnsi="Arial" w:cs="Arial"/>
          <w:sz w:val="20"/>
          <w:szCs w:val="20"/>
        </w:rPr>
        <w:t>a</w:t>
      </w:r>
      <w:r w:rsidRPr="00A67D2A">
        <w:rPr>
          <w:rFonts w:ascii="Arial" w:hAnsi="Arial" w:cs="Arial"/>
          <w:sz w:val="20"/>
          <w:szCs w:val="20"/>
        </w:rPr>
        <w:t>prendiz, a partir de quatorze anos, de acordo com o inciso VI do art. 68º da Lei nº 14.133, de 1 de abril de 2021.</w:t>
      </w:r>
    </w:p>
    <w:p w:rsidR="00FB3406" w:rsidRPr="00A67D2A" w:rsidRDefault="00FB3406" w:rsidP="00FB3406">
      <w:pPr>
        <w:spacing w:after="0" w:line="360" w:lineRule="auto"/>
        <w:jc w:val="both"/>
        <w:rPr>
          <w:rFonts w:ascii="Arial" w:hAnsi="Arial" w:cs="Arial"/>
          <w:b/>
          <w:i/>
          <w:sz w:val="20"/>
          <w:szCs w:val="20"/>
        </w:rPr>
      </w:pP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Ressalva:</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Emprega menor, a partir de quatorze anos, na condição de aprendiz (_____).</w:t>
      </w: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(marcar com um “x” o espaço acima, em caso afirmativo).</w:t>
      </w: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C562B1" w:rsidRPr="00616CCA" w:rsidRDefault="00C562B1" w:rsidP="00616CCA">
      <w:pPr>
        <w:pStyle w:val="SemEspaamento"/>
        <w:spacing w:line="360" w:lineRule="auto"/>
        <w:jc w:val="center"/>
        <w:rPr>
          <w:rFonts w:asciiTheme="majorHAnsi" w:hAnsiTheme="majorHAnsi"/>
          <w:sz w:val="24"/>
          <w:szCs w:val="24"/>
        </w:rPr>
      </w:pPr>
    </w:p>
    <w:sectPr w:rsidR="00C562B1" w:rsidRPr="00616CCA" w:rsidSect="007875DD">
      <w:headerReference w:type="default" r:id="rId9"/>
      <w:footerReference w:type="default" r:id="rId10"/>
      <w:pgSz w:w="11906" w:h="16838"/>
      <w:pgMar w:top="1679" w:right="849" w:bottom="709" w:left="1134" w:header="426" w:footer="39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121" w:rsidRDefault="00F91121">
      <w:r>
        <w:separator/>
      </w:r>
    </w:p>
  </w:endnote>
  <w:endnote w:type="continuationSeparator" w:id="0">
    <w:p w:rsidR="00F91121" w:rsidRDefault="00F911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48" w:rsidRDefault="00B4204F" w:rsidP="00847EE0">
    <w:pPr>
      <w:pStyle w:val="Rodap"/>
      <w:jc w:val="right"/>
      <w:rPr>
        <w:rStyle w:val="Nmerodepgina"/>
        <w:sz w:val="20"/>
        <w:szCs w:val="20"/>
      </w:rPr>
    </w:pPr>
    <w:r w:rsidRPr="00B4204F">
      <w:rPr>
        <w:rFonts w:ascii="Arial" w:hAnsi="Arial" w:cs="Arial"/>
        <w:i/>
        <w:noProof/>
        <w:sz w:val="14"/>
        <w:szCs w:val="14"/>
      </w:rPr>
      <w:pict>
        <v:shapetype id="_x0000_t32" coordsize="21600,21600" o:spt="32" o:oned="t" path="m,l21600,21600e" filled="f">
          <v:path arrowok="t" fillok="f" o:connecttype="none"/>
          <o:lock v:ext="edit" shapetype="t"/>
        </v:shapetype>
        <v:shape id="AutoShape 7" o:spid="_x0000_s4098" type="#_x0000_t32" style="position:absolute;left:0;text-align:left;margin-left:2.95pt;margin-top:6.35pt;width:505pt;height:0;z-index:2516592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C1ywEAAHwDAAAOAAAAZHJzL2Uyb0RvYy54bWysU02P0zAQvSPxHyzfadpCF4iarlCX5bKw&#10;lXb5AVPbSSwcjzV2m/bfM3Y/WOCGyMGyPfPezLznLG8PgxN7Q9Gib+RsMpXCeIXa+q6R35/v33yQ&#10;IibwGhx608ijifJ29frVcgy1mWOPThsSTOJjPYZG9imFuqqi6s0AcYLBeA62SAMkPlJXaYKR2QdX&#10;zafTm2pE0oFQmRj59u4UlKvC37ZGpce2jSYJ10juLZWVyrrNa7VaQt0RhN6qcxvwD10MYD0XvVLd&#10;QQKxI/sX1WAVYcQ2TRQOFbatVabMwNPMpn9M89RDMGUWFieGq0zx/9Gqb/sNCasbOZfCw8AWfdol&#10;LJXF+yzPGGLNWWu/oTygOvin8IDqRxQe1z34zpTk52Ng7Cwjqt8g+RADF9mOX1FzDjB/0erQ0pAp&#10;WQVxKJYcr5aYQxKKL2/ezd4upuycusQqqC/AQDF9MTiIvGlkTAS269MavWfjkWalDOwfYsptQX0B&#10;5Koe761zxX/nxdjIj4v5ogAiOqtzMKdF6rZrR2IP+QWVr8zIkZdphDuvC1lvQH8+7xNYd9pzcefP&#10;0mQ1TrpuUR83dJGMLS5dnp9jfkMvzwX966dZ/QQAAP//AwBQSwMEFAAGAAgAAAAhAEF+mBjbAAAA&#10;CAEAAA8AAABkcnMvZG93bnJldi54bWxMj8FOwzAQRO9I/IO1SFwQtROpQNM4VYXEgSNtJa7beJsE&#10;4nUUO03o1+OIAz3um9HsTL6ZbCvO1PvGsYZkoUAQl840XGk47N8eX0D4gGywdUwafsjDpri9yTEz&#10;buQPOu9CJWII+ww11CF0mZS+rMmiX7iOOGon11sM8ewraXocY7htZarUk7TYcPxQY0evNZXfu8Fq&#10;ID8sE7Vd2erwfhkfPtPL19jttb6/m7ZrEIGm8G+GuX6sDkXsdHQDGy9aDctVNEacPoOYZZXM5PhH&#10;ZJHL6wHFLwAAAP//AwBQSwECLQAUAAYACAAAACEAtoM4kv4AAADhAQAAEwAAAAAAAAAAAAAAAAAA&#10;AAAAW0NvbnRlbnRfVHlwZXNdLnhtbFBLAQItABQABgAIAAAAIQA4/SH/1gAAAJQBAAALAAAAAAAA&#10;AAAAAAAAAC8BAABfcmVscy8ucmVsc1BLAQItABQABgAIAAAAIQBy0xC1ywEAAHwDAAAOAAAAAAAA&#10;AAAAAAAAAC4CAABkcnMvZTJvRG9jLnhtbFBLAQItABQABgAIAAAAIQBBfpgY2wAAAAgBAAAPAAAA&#10;AAAAAAAAAAAAACUEAABkcnMvZG93bnJldi54bWxQSwUGAAAAAAQABADzAAAALQUAAAAA&#10;"/>
      </w:pict>
    </w:r>
  </w:p>
  <w:p w:rsidR="00B77C48" w:rsidRPr="007A161B" w:rsidRDefault="00B4204F" w:rsidP="00FE7E02">
    <w:pPr>
      <w:spacing w:after="0"/>
      <w:ind w:right="-568"/>
      <w:jc w:val="center"/>
      <w:rPr>
        <w:rFonts w:ascii="Cambria" w:hAnsi="Cambria" w:cs="Arial"/>
        <w:i/>
        <w:color w:val="000000" w:themeColor="text1"/>
        <w:sz w:val="20"/>
        <w:szCs w:val="20"/>
      </w:rPr>
    </w:pPr>
    <w:r>
      <w:rPr>
        <w:rFonts w:ascii="Cambria" w:hAnsi="Cambria" w:cs="Arial"/>
        <w:i/>
        <w:noProof/>
        <w:color w:val="000000" w:themeColor="text1"/>
        <w:sz w:val="20"/>
        <w:szCs w:val="20"/>
        <w:lang w:eastAsia="pt-BR"/>
      </w:rPr>
      <w:pict>
        <v:shape id="Forma livre 1" o:spid="_x0000_s4097" style="position:absolute;left:0;text-align:left;margin-left:-.45pt;margin-top:.3pt;width:453.6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wwQIAACcGAAAOAAAAZHJzL2Uyb0RvYy54bWysVF1v0zAUfUfiP1h+RGJJ+rHSqu2ENoqQ&#10;Bpu08gNc22msObaxnabl13Ntp11amJAQfUjt3JNz7z33Y36zryXaceuEVgtcXOUYcUU1E2q7wN/X&#10;q/cfMHKeKEakVnyBD9zhm+XbN/PWzPhAV1oybhGQKDdrzQJX3ptZljla8Zq4K224AmOpbU08XO02&#10;Y5a0wF7LbJDn11mrLTNWU+4cvL1LRryM/GXJqX8oS8c9kgsMsfn4tPG5Cc9sOSezrSWmErQLg/xD&#10;FDURCpyeqO6IJ6ix4jeqWlCrnS79FdV1pstSUB5zgGyK/CKbp4oYHnMBcZw5yeT+Hy39tnu0SDCo&#10;HUaK1FCiVRAbSbGzHBVBoNa4GeCezKMNKTpzr+mzA0N2ZgkXBxi0ab9qBkSk8TqKsi9tHb6EdNE+&#10;an84ac/3HlF4OZ5cF8PxGCMKttF4Moi1ycjs+DFtnP/MdSQiu3vnU+kYnKLwrAt/DWUuawlVfJeh&#10;HLVoPMmn00QH9TnBIN8erEqp9gGDHqDjeJ1t2APnqGOD6LfH+Eh1DJnuVRcznBAJg5JHmYx2QZ6Q&#10;AGiwjtoDBaBCgq+AIcoAHoZCHcHpv3NiYQYuu99iBN2/Sd1viA+xBR/hiNpQjCQZqmJfQI1sEyb8&#10;4fkYa613fK3jN/6ipuD9xSpVH3XiPdYfsAkBh+A85nAKKOTRq7rTUrCVkDK4dXa7uZUW7QhM9ir+&#10;OgnOYFKFfIrBJE8anxnPOPL4+xOH1Y1isdsqTtgnxZA/GOhvBRsNB3pXYyQ57D84RJwnQv4dF5Pv&#10;pigMTpq0jWYHGCKr066C3QqHStuf4Ar2FDj50RALjuUXBYtgWoxGYbHFS5obZPuWTd9CFAWqBaYe&#10;WiBdbn1ah42xYluBryI2o9IfYXxLEcYsznmKq7vANoql6jZnWHf9e0S97PflLwAAAP//AwBQSwME&#10;FAAGAAgAAAAhAABnVkfZAAAABAEAAA8AAABkcnMvZG93bnJldi54bWxMjs1OwzAQhO9IvIO1SNxa&#10;B4RCG7KpUFAv/Bwa8gBuvI2jxusodtL07TEnOI5m9M2X7xbbi5lG3zlGeFgnIIgbpztuEerv/WoD&#10;wgfFWvWOCeFKHnbF7U2uMu0ufKC5Cq2IEPaZQjAhDJmUvjFklV+7gTh2JzdaFWIcW6lHdYlw28vH&#10;JEmlVR3HB6MGKg0152qyCNNXzVrreqbyrd+/m2v58UkV4v3d8voCItAS/sbwqx/VoYhORzex9qJH&#10;WG3jECEFEcttkj6BOCI8b0AWufwvX/wAAAD//wMAUEsBAi0AFAAGAAgAAAAhALaDOJL+AAAA4QEA&#10;ABMAAAAAAAAAAAAAAAAAAAAAAFtDb250ZW50X1R5cGVzXS54bWxQSwECLQAUAAYACAAAACEAOP0h&#10;/9YAAACUAQAACwAAAAAAAAAAAAAAAAAvAQAAX3JlbHMvLnJlbHNQSwECLQAUAAYACAAAACEAHUWl&#10;cMECAAAnBgAADgAAAAAAAAAAAAAAAAAuAgAAZHJzL2Uyb0RvYy54bWxQSwECLQAUAAYACAAAACEA&#10;AGdWR9kAAAAEAQAADwAAAAAAAAAAAAAAAAAbBQAAZHJzL2Rvd25yZXYueG1sUEsFBgAAAAAEAAQA&#10;8wAAACEGAAAAAA==&#10;" path="m,l5709920,e" strokeweight="1pt">
          <v:stroke startarrowwidth="narrow" startarrowlength="short" endarrowwidth="narrow" endarrowlength="short"/>
          <v:path arrowok="t" o:extrusionok="f" o:connecttype="custom" o:connectlocs="0,0;5761355,0" o:connectangles="0,0"/>
          <w10:wrap anchorx="margin"/>
        </v:shape>
      </w:pict>
    </w:r>
    <w:r w:rsidR="00B77C48" w:rsidRPr="007A161B">
      <w:rPr>
        <w:rFonts w:ascii="Cambria" w:hAnsi="Cambria" w:cs="Arial"/>
        <w:i/>
        <w:noProof/>
        <w:color w:val="000000" w:themeColor="text1"/>
        <w:sz w:val="20"/>
        <w:szCs w:val="20"/>
      </w:rPr>
      <w:t xml:space="preserve">Rua José Vieira de Souza, nº 120, Parque de Exposições, Quincas Machado </w:t>
    </w:r>
    <w:r w:rsidR="00B77C48" w:rsidRPr="007A161B">
      <w:rPr>
        <w:rFonts w:ascii="Cambria" w:hAnsi="Cambria" w:cs="Arial"/>
        <w:i/>
        <w:color w:val="000000" w:themeColor="text1"/>
        <w:sz w:val="20"/>
        <w:szCs w:val="20"/>
      </w:rPr>
      <w:t xml:space="preserve">– </w:t>
    </w:r>
    <w:proofErr w:type="spellStart"/>
    <w:proofErr w:type="gramStart"/>
    <w:r w:rsidR="00B77C48" w:rsidRPr="007A161B">
      <w:rPr>
        <w:rFonts w:ascii="Cambria" w:hAnsi="Cambria" w:cs="Arial"/>
        <w:i/>
        <w:color w:val="000000" w:themeColor="text1"/>
        <w:sz w:val="20"/>
        <w:szCs w:val="20"/>
      </w:rPr>
      <w:t>Guaçuí-ES</w:t>
    </w:r>
    <w:proofErr w:type="spellEnd"/>
    <w:proofErr w:type="gramEnd"/>
  </w:p>
  <w:p w:rsidR="00B77C48" w:rsidRPr="007A161B" w:rsidRDefault="00B77C48" w:rsidP="00FE7E02">
    <w:pPr>
      <w:spacing w:after="0"/>
      <w:jc w:val="center"/>
      <w:rPr>
        <w:rFonts w:ascii="Cambria" w:hAnsi="Cambria" w:cs="Arial"/>
        <w:i/>
        <w:color w:val="000000" w:themeColor="text1"/>
        <w:sz w:val="20"/>
        <w:szCs w:val="20"/>
      </w:rPr>
    </w:pPr>
    <w:r w:rsidRPr="007A161B">
      <w:rPr>
        <w:rFonts w:ascii="Cambria" w:hAnsi="Cambria" w:cs="Arial"/>
        <w:i/>
        <w:color w:val="000000" w:themeColor="text1"/>
        <w:sz w:val="20"/>
        <w:szCs w:val="20"/>
      </w:rPr>
      <w:t>Tel.: (28) 9 9906-2405     E-mail: atendimento@saaeguacui.es.gov.br</w:t>
    </w:r>
  </w:p>
  <w:p w:rsidR="00B77C48" w:rsidRPr="003E2F4E" w:rsidRDefault="00B77C48" w:rsidP="00FE7E02">
    <w:pPr>
      <w:spacing w:after="0"/>
      <w:ind w:right="-568"/>
      <w:jc w:val="center"/>
      <w:rPr>
        <w:rFonts w:ascii="Arial" w:hAnsi="Arial" w:cs="Arial"/>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121" w:rsidRDefault="00F91121">
      <w:r>
        <w:separator/>
      </w:r>
    </w:p>
  </w:footnote>
  <w:footnote w:type="continuationSeparator" w:id="0">
    <w:p w:rsidR="00F91121" w:rsidRDefault="00F911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48" w:rsidRPr="00485B44" w:rsidRDefault="00B77C48" w:rsidP="00714B78">
    <w:pPr>
      <w:pStyle w:val="Cabealho"/>
      <w:jc w:val="center"/>
      <w:rPr>
        <w:rFonts w:ascii="Verdana" w:hAnsi="Verdana"/>
        <w:b/>
        <w:bCs/>
        <w:color w:val="000066"/>
        <w:sz w:val="28"/>
        <w:szCs w:val="28"/>
      </w:rPr>
    </w:pPr>
    <w:r w:rsidRPr="00485B44">
      <w:rPr>
        <w:rFonts w:ascii="Verdana" w:hAnsi="Verdana"/>
        <w:b/>
        <w:bCs/>
        <w:noProof/>
        <w:color w:val="000066"/>
        <w:sz w:val="28"/>
        <w:szCs w:val="28"/>
      </w:rPr>
      <w:drawing>
        <wp:anchor distT="0" distB="0" distL="114300" distR="114300" simplePos="0" relativeHeight="251664384" behindDoc="0" locked="0" layoutInCell="1" allowOverlap="1">
          <wp:simplePos x="0" y="0"/>
          <wp:positionH relativeFrom="column">
            <wp:posOffset>-91440</wp:posOffset>
          </wp:positionH>
          <wp:positionV relativeFrom="paragraph">
            <wp:posOffset>-165735</wp:posOffset>
          </wp:positionV>
          <wp:extent cx="514350" cy="857250"/>
          <wp:effectExtent l="19050" t="0" r="0"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026" r="20944"/>
                  <a:stretch>
                    <a:fillRect/>
                  </a:stretch>
                </pic:blipFill>
                <pic:spPr bwMode="auto">
                  <a:xfrm>
                    <a:off x="0" y="0"/>
                    <a:ext cx="514350" cy="857250"/>
                  </a:xfrm>
                  <a:prstGeom prst="rect">
                    <a:avLst/>
                  </a:prstGeom>
                  <a:noFill/>
                  <a:ln>
                    <a:noFill/>
                  </a:ln>
                </pic:spPr>
              </pic:pic>
            </a:graphicData>
          </a:graphic>
        </wp:anchor>
      </w:drawing>
    </w:r>
    <w:r w:rsidRPr="00485B44">
      <w:rPr>
        <w:rFonts w:ascii="Verdana" w:hAnsi="Verdana"/>
        <w:b/>
        <w:bCs/>
        <w:color w:val="000066"/>
        <w:sz w:val="28"/>
        <w:szCs w:val="28"/>
      </w:rPr>
      <w:t>SERVIÇO AUTÔNOMO DE ÁGUA E ESGOTO</w:t>
    </w:r>
  </w:p>
  <w:p w:rsidR="00B77C48" w:rsidRPr="00485B44" w:rsidRDefault="00B77C48" w:rsidP="00714B78">
    <w:pPr>
      <w:pStyle w:val="Cabealho"/>
      <w:jc w:val="center"/>
      <w:rPr>
        <w:rFonts w:ascii="Verdana" w:hAnsi="Verdana"/>
      </w:rPr>
    </w:pPr>
  </w:p>
  <w:p w:rsidR="00B77C48" w:rsidRPr="00485B44" w:rsidRDefault="00B77C48" w:rsidP="00714B78">
    <w:pPr>
      <w:pStyle w:val="Cabealho"/>
      <w:jc w:val="center"/>
      <w:rPr>
        <w:rFonts w:ascii="Verdana" w:hAnsi="Verdana"/>
        <w:i/>
        <w:iCs/>
        <w:sz w:val="20"/>
        <w:szCs w:val="20"/>
      </w:rPr>
    </w:pPr>
    <w:r w:rsidRPr="00485B44">
      <w:rPr>
        <w:rFonts w:ascii="Verdana" w:hAnsi="Verdana"/>
        <w:i/>
        <w:iCs/>
        <w:sz w:val="20"/>
        <w:szCs w:val="20"/>
      </w:rPr>
      <w:t>Autarquia Municipal Criada Pela Lei Nº 1.970/90</w:t>
    </w:r>
  </w:p>
  <w:p w:rsidR="00B77C48" w:rsidRPr="00485B44" w:rsidRDefault="00B4204F" w:rsidP="00714B78">
    <w:pPr>
      <w:pStyle w:val="Cabealho"/>
      <w:jc w:val="center"/>
      <w:rPr>
        <w:rFonts w:ascii="Verdana" w:hAnsi="Verdana"/>
        <w:i/>
        <w:iCs/>
        <w:sz w:val="20"/>
        <w:szCs w:val="20"/>
      </w:rPr>
    </w:pPr>
    <w:r>
      <w:rPr>
        <w:rFonts w:ascii="Verdana" w:hAnsi="Verdana"/>
        <w:i/>
        <w:iCs/>
        <w:noProof/>
        <w:sz w:val="20"/>
        <w:szCs w:val="20"/>
      </w:rPr>
      <w:pict>
        <v:shape id="Forma livre 10" o:spid="_x0000_s4099" style="position:absolute;left:0;text-align:left;margin-left:.35pt;margin-top:20.75pt;width:451.2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1gAxQIAACgGAAAOAAAAZHJzL2Uyb0RvYy54bWysVF1v0zAUfUfiP1h+RGJJ+kHXaOmENoqQ&#10;Bpu08gNc22msObaxnabl13PtpFk6mJAQfUjt3JNz7z334+r6UEu059YJrQqcXaQYcUU1E2pX4O+b&#10;9ftLjJwnihGpFS/wkTt8vXr75qo1OZ/oSkvGLQIS5fLWFLjy3uRJ4mjFa+IutOEKjKW2NfFwtbuE&#10;WdICey2TSZp+SFptmbGacufg7W1nxKvIX5ac+vuydNwjWWCIzcenjc9teCarK5LvLDGVoH0Y5B+i&#10;qIlQ4HSguiWeoMaK36hqQa12uvQXVNeJLktBecwBssnSF9k8VsTwmAuI48wgk/t/tPTb/sEiwQo8&#10;w0iRGkq0DmIjKfaWoywq1BqXA/DRPNiQozN3mj45kC45s4SLAwzatl81AybSeB1VOZS2Dl9CvugQ&#10;xT8O4vODRxRezhfT9HIxx4iCbTZfTKLrhOSnj2nj/GeuIxHZ3znf1Y7BKSrP+vg3UOeyllDGdwlK&#10;UYvmi3S57OigQAMsO4NVKOubYQBMRoCe43W26Qicop4Not+d4iPVKWR6UH3McEIkTEoaZTLaBXlC&#10;AqDBJgYEFIAKCb4ChigDeBqiP4G7/96JhSF42f4WI2j/bZexIT7EFnyEI2pDMTrJUAVDDSN98LYJ&#10;I37/dIq11nu+0fEb/6Km4P3ZKtUYNfCe6g/YDgGH4DzmMAQU8hhV3Wkp2FpIGdw6u9veSIv2BEZ7&#10;HX+9BGcwqUI+2WSRdhqfGc840vj7E4fVjWKx2ypO2CfFkD8a6G8FKw0HeldjJDksQDhEnCdC/h0X&#10;k++nKAxO2Fou32p2hCGyultWsFzhUGn7E1zBogInPxpiwbH8omATLLPZLGy2eOnmBtmxZTu2EEWB&#10;qsDUQwt0lxvf7cPGWLGrwFcWm1HpjzC+pQhjFue8i6u/wDqKpepXZ9h343tEPS/41S8AAAD//wMA&#10;UEsDBBQABgAIAAAAIQBbA+z02gAAAAYBAAAPAAAAZHJzL2Rvd25yZXYueG1sTI7LTsMwEEX3SPyD&#10;NUjsqNPyaBviVCioGygLQj7AjadxRDyOYidN/55hBcv70L0n282uExMOofWkYLlIQCDV3rTUKKi+&#10;9ncbECFqMrrzhAouGGCXX19lOjX+TJ84lbERPEIh1QpsjH0qZagtOh0Wvkfi7OQHpyPLoZFm0Gce&#10;d51cJcmTdLolfrC6x8Ji/V2OTsH4UZExppqweO32b/ZSvB+wVOr2Zn55BhFxjn9l+MVndMiZ6ehH&#10;MkF0CtbcU/CwfATB6Ta5X4E4srFZg8wz+R8//wEAAP//AwBQSwECLQAUAAYACAAAACEAtoM4kv4A&#10;AADhAQAAEwAAAAAAAAAAAAAAAAAAAAAAW0NvbnRlbnRfVHlwZXNdLnhtbFBLAQItABQABgAIAAAA&#10;IQA4/SH/1gAAAJQBAAALAAAAAAAAAAAAAAAAAC8BAABfcmVscy8ucmVsc1BLAQItABQABgAIAAAA&#10;IQD2Z1gAxQIAACgGAAAOAAAAAAAAAAAAAAAAAC4CAABkcnMvZTJvRG9jLnhtbFBLAQItABQABgAI&#10;AAAAIQBbA+z02gAAAAYBAAAPAAAAAAAAAAAAAAAAAB8FAABkcnMvZG93bnJldi54bWxQSwUGAAAA&#10;AAQABADzAAAAJgYAAAAA&#10;" path="m,l5709920,e" strokeweight="1pt">
          <v:stroke startarrowwidth="narrow" startarrowlength="short" endarrowwidth="narrow" endarrowlength="short"/>
          <v:path arrowok="t" o:extrusionok="f" o:connecttype="custom" o:connectlocs="0,0;5730875,0" o:connectangles="0,0"/>
          <w10:wrap anchorx="margin"/>
        </v:shape>
      </w:pict>
    </w:r>
    <w:r w:rsidR="00B77C48" w:rsidRPr="00485B44">
      <w:rPr>
        <w:rFonts w:ascii="Verdana" w:hAnsi="Verdana"/>
        <w:i/>
        <w:iCs/>
        <w:sz w:val="20"/>
        <w:szCs w:val="20"/>
      </w:rPr>
      <w:t>CNPJ 36.400.331/0001-66</w:t>
    </w:r>
  </w:p>
  <w:p w:rsidR="00B77C48" w:rsidRPr="00714B78" w:rsidRDefault="00B77C48" w:rsidP="00714B78">
    <w:pPr>
      <w:pStyle w:val="Cabealho"/>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40C0B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06399C"/>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255692"/>
    <w:multiLevelType w:val="hybridMultilevel"/>
    <w:tmpl w:val="43D83EA4"/>
    <w:lvl w:ilvl="0" w:tplc="A3709D0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F707D67"/>
    <w:multiLevelType w:val="multilevel"/>
    <w:tmpl w:val="BE44BD3C"/>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142628AC"/>
    <w:multiLevelType w:val="hybridMultilevel"/>
    <w:tmpl w:val="C99E29E4"/>
    <w:lvl w:ilvl="0" w:tplc="384AB93E">
      <w:start w:val="1"/>
      <w:numFmt w:val="decimal"/>
      <w:lvlText w:val="%1."/>
      <w:lvlJc w:val="left"/>
      <w:pPr>
        <w:ind w:left="1742" w:hanging="240"/>
      </w:pPr>
      <w:rPr>
        <w:rFonts w:ascii="Times New Roman" w:eastAsia="Times New Roman" w:hAnsi="Times New Roman" w:cs="Times New Roman" w:hint="default"/>
        <w:b/>
        <w:bCs/>
        <w:w w:val="100"/>
        <w:sz w:val="24"/>
        <w:szCs w:val="24"/>
        <w:lang w:val="pt-PT" w:eastAsia="en-US" w:bidi="ar-SA"/>
      </w:rPr>
    </w:lvl>
    <w:lvl w:ilvl="1" w:tplc="7FDA75C2">
      <w:start w:val="1"/>
      <w:numFmt w:val="lowerLetter"/>
      <w:lvlText w:val="%2)"/>
      <w:lvlJc w:val="left"/>
      <w:pPr>
        <w:ind w:left="2222" w:hanging="360"/>
      </w:pPr>
      <w:rPr>
        <w:rFonts w:asciiTheme="minorHAnsi" w:eastAsiaTheme="minorHAnsi" w:hAnsiTheme="minorHAnsi" w:cstheme="minorBidi"/>
        <w:spacing w:val="-1"/>
        <w:w w:val="99"/>
        <w:sz w:val="24"/>
        <w:szCs w:val="24"/>
        <w:lang w:val="pt-PT" w:eastAsia="en-US" w:bidi="ar-SA"/>
      </w:rPr>
    </w:lvl>
    <w:lvl w:ilvl="2" w:tplc="8FA2CF30">
      <w:numFmt w:val="none"/>
      <w:lvlText w:val=""/>
      <w:lvlJc w:val="left"/>
      <w:pPr>
        <w:tabs>
          <w:tab w:val="num" w:pos="360"/>
        </w:tabs>
      </w:pPr>
    </w:lvl>
    <w:lvl w:ilvl="3" w:tplc="1C30C858">
      <w:numFmt w:val="bullet"/>
      <w:lvlText w:val="•"/>
      <w:lvlJc w:val="left"/>
      <w:pPr>
        <w:ind w:left="3328" w:hanging="492"/>
      </w:pPr>
      <w:rPr>
        <w:rFonts w:hint="default"/>
        <w:lang w:val="pt-PT" w:eastAsia="en-US" w:bidi="ar-SA"/>
      </w:rPr>
    </w:lvl>
    <w:lvl w:ilvl="4" w:tplc="83A6DAB4">
      <w:numFmt w:val="bullet"/>
      <w:lvlText w:val="•"/>
      <w:lvlJc w:val="left"/>
      <w:pPr>
        <w:ind w:left="4436" w:hanging="492"/>
      </w:pPr>
      <w:rPr>
        <w:rFonts w:hint="default"/>
        <w:lang w:val="pt-PT" w:eastAsia="en-US" w:bidi="ar-SA"/>
      </w:rPr>
    </w:lvl>
    <w:lvl w:ilvl="5" w:tplc="B6FA03FE">
      <w:numFmt w:val="bullet"/>
      <w:lvlText w:val="•"/>
      <w:lvlJc w:val="left"/>
      <w:pPr>
        <w:ind w:left="5544" w:hanging="492"/>
      </w:pPr>
      <w:rPr>
        <w:rFonts w:hint="default"/>
        <w:lang w:val="pt-PT" w:eastAsia="en-US" w:bidi="ar-SA"/>
      </w:rPr>
    </w:lvl>
    <w:lvl w:ilvl="6" w:tplc="A934D9EC">
      <w:numFmt w:val="bullet"/>
      <w:lvlText w:val="•"/>
      <w:lvlJc w:val="left"/>
      <w:pPr>
        <w:ind w:left="6653" w:hanging="492"/>
      </w:pPr>
      <w:rPr>
        <w:rFonts w:hint="default"/>
        <w:lang w:val="pt-PT" w:eastAsia="en-US" w:bidi="ar-SA"/>
      </w:rPr>
    </w:lvl>
    <w:lvl w:ilvl="7" w:tplc="BEB4A6C2">
      <w:numFmt w:val="bullet"/>
      <w:lvlText w:val="•"/>
      <w:lvlJc w:val="left"/>
      <w:pPr>
        <w:ind w:left="7761" w:hanging="492"/>
      </w:pPr>
      <w:rPr>
        <w:rFonts w:hint="default"/>
        <w:lang w:val="pt-PT" w:eastAsia="en-US" w:bidi="ar-SA"/>
      </w:rPr>
    </w:lvl>
    <w:lvl w:ilvl="8" w:tplc="1534DE26">
      <w:numFmt w:val="bullet"/>
      <w:lvlText w:val="•"/>
      <w:lvlJc w:val="left"/>
      <w:pPr>
        <w:ind w:left="8869" w:hanging="492"/>
      </w:pPr>
      <w:rPr>
        <w:rFonts w:hint="default"/>
        <w:lang w:val="pt-PT" w:eastAsia="en-US" w:bidi="ar-SA"/>
      </w:rPr>
    </w:lvl>
  </w:abstractNum>
  <w:abstractNum w:abstractNumId="5">
    <w:nsid w:val="154B1E06"/>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CF75686"/>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3662842"/>
    <w:multiLevelType w:val="hybridMultilevel"/>
    <w:tmpl w:val="2F3803A0"/>
    <w:lvl w:ilvl="0" w:tplc="7B6A1322">
      <w:start w:val="1"/>
      <w:numFmt w:val="lowerLetter"/>
      <w:lvlText w:val="%1)"/>
      <w:lvlJc w:val="left"/>
      <w:pPr>
        <w:ind w:left="472" w:hanging="256"/>
      </w:pPr>
      <w:rPr>
        <w:rFonts w:ascii="Arial MT" w:eastAsia="Arial MT" w:hAnsi="Arial MT" w:cs="Arial MT" w:hint="default"/>
        <w:spacing w:val="0"/>
        <w:w w:val="99"/>
        <w:sz w:val="22"/>
        <w:szCs w:val="22"/>
        <w:lang w:val="pt-PT" w:eastAsia="en-US" w:bidi="ar-SA"/>
      </w:rPr>
    </w:lvl>
    <w:lvl w:ilvl="1" w:tplc="79BEDB56">
      <w:numFmt w:val="bullet"/>
      <w:lvlText w:val="•"/>
      <w:lvlJc w:val="left"/>
      <w:pPr>
        <w:ind w:left="1428" w:hanging="256"/>
      </w:pPr>
      <w:rPr>
        <w:rFonts w:hint="default"/>
        <w:lang w:val="pt-PT" w:eastAsia="en-US" w:bidi="ar-SA"/>
      </w:rPr>
    </w:lvl>
    <w:lvl w:ilvl="2" w:tplc="17427F58">
      <w:numFmt w:val="bullet"/>
      <w:lvlText w:val="•"/>
      <w:lvlJc w:val="left"/>
      <w:pPr>
        <w:ind w:left="2377" w:hanging="256"/>
      </w:pPr>
      <w:rPr>
        <w:rFonts w:hint="default"/>
        <w:lang w:val="pt-PT" w:eastAsia="en-US" w:bidi="ar-SA"/>
      </w:rPr>
    </w:lvl>
    <w:lvl w:ilvl="3" w:tplc="E354D36C">
      <w:numFmt w:val="bullet"/>
      <w:lvlText w:val="•"/>
      <w:lvlJc w:val="left"/>
      <w:pPr>
        <w:ind w:left="3326" w:hanging="256"/>
      </w:pPr>
      <w:rPr>
        <w:rFonts w:hint="default"/>
        <w:lang w:val="pt-PT" w:eastAsia="en-US" w:bidi="ar-SA"/>
      </w:rPr>
    </w:lvl>
    <w:lvl w:ilvl="4" w:tplc="4BEE5BEA">
      <w:numFmt w:val="bullet"/>
      <w:lvlText w:val="•"/>
      <w:lvlJc w:val="left"/>
      <w:pPr>
        <w:ind w:left="4275" w:hanging="256"/>
      </w:pPr>
      <w:rPr>
        <w:rFonts w:hint="default"/>
        <w:lang w:val="pt-PT" w:eastAsia="en-US" w:bidi="ar-SA"/>
      </w:rPr>
    </w:lvl>
    <w:lvl w:ilvl="5" w:tplc="AE9407DE">
      <w:numFmt w:val="bullet"/>
      <w:lvlText w:val="•"/>
      <w:lvlJc w:val="left"/>
      <w:pPr>
        <w:ind w:left="5224" w:hanging="256"/>
      </w:pPr>
      <w:rPr>
        <w:rFonts w:hint="default"/>
        <w:lang w:val="pt-PT" w:eastAsia="en-US" w:bidi="ar-SA"/>
      </w:rPr>
    </w:lvl>
    <w:lvl w:ilvl="6" w:tplc="166EB79E">
      <w:numFmt w:val="bullet"/>
      <w:lvlText w:val="•"/>
      <w:lvlJc w:val="left"/>
      <w:pPr>
        <w:ind w:left="6172" w:hanging="256"/>
      </w:pPr>
      <w:rPr>
        <w:rFonts w:hint="default"/>
        <w:lang w:val="pt-PT" w:eastAsia="en-US" w:bidi="ar-SA"/>
      </w:rPr>
    </w:lvl>
    <w:lvl w:ilvl="7" w:tplc="CD2E170A">
      <w:numFmt w:val="bullet"/>
      <w:lvlText w:val="•"/>
      <w:lvlJc w:val="left"/>
      <w:pPr>
        <w:ind w:left="7121" w:hanging="256"/>
      </w:pPr>
      <w:rPr>
        <w:rFonts w:hint="default"/>
        <w:lang w:val="pt-PT" w:eastAsia="en-US" w:bidi="ar-SA"/>
      </w:rPr>
    </w:lvl>
    <w:lvl w:ilvl="8" w:tplc="22C68BB6">
      <w:numFmt w:val="bullet"/>
      <w:lvlText w:val="•"/>
      <w:lvlJc w:val="left"/>
      <w:pPr>
        <w:ind w:left="8070" w:hanging="256"/>
      </w:pPr>
      <w:rPr>
        <w:rFonts w:hint="default"/>
        <w:lang w:val="pt-PT" w:eastAsia="en-US" w:bidi="ar-SA"/>
      </w:rPr>
    </w:lvl>
  </w:abstractNum>
  <w:abstractNum w:abstractNumId="8">
    <w:nsid w:val="23DC60A1"/>
    <w:multiLevelType w:val="hybridMultilevel"/>
    <w:tmpl w:val="7BEA4F98"/>
    <w:lvl w:ilvl="0" w:tplc="F1EA3114">
      <w:start w:val="1"/>
      <w:numFmt w:val="lowerLetter"/>
      <w:lvlText w:val="%1)"/>
      <w:lvlJc w:val="left"/>
      <w:pPr>
        <w:ind w:left="216" w:hanging="256"/>
      </w:pPr>
      <w:rPr>
        <w:rFonts w:ascii="Arial MT" w:eastAsia="Arial MT" w:hAnsi="Arial MT" w:cs="Arial MT" w:hint="default"/>
        <w:spacing w:val="0"/>
        <w:w w:val="99"/>
        <w:sz w:val="22"/>
        <w:szCs w:val="22"/>
        <w:lang w:val="pt-PT" w:eastAsia="en-US" w:bidi="ar-SA"/>
      </w:rPr>
    </w:lvl>
    <w:lvl w:ilvl="1" w:tplc="40DE19B0">
      <w:numFmt w:val="bullet"/>
      <w:lvlText w:val="•"/>
      <w:lvlJc w:val="left"/>
      <w:pPr>
        <w:ind w:left="1194" w:hanging="256"/>
      </w:pPr>
      <w:rPr>
        <w:rFonts w:hint="default"/>
        <w:lang w:val="pt-PT" w:eastAsia="en-US" w:bidi="ar-SA"/>
      </w:rPr>
    </w:lvl>
    <w:lvl w:ilvl="2" w:tplc="F8DE148C">
      <w:numFmt w:val="bullet"/>
      <w:lvlText w:val="•"/>
      <w:lvlJc w:val="left"/>
      <w:pPr>
        <w:ind w:left="2169" w:hanging="256"/>
      </w:pPr>
      <w:rPr>
        <w:rFonts w:hint="default"/>
        <w:lang w:val="pt-PT" w:eastAsia="en-US" w:bidi="ar-SA"/>
      </w:rPr>
    </w:lvl>
    <w:lvl w:ilvl="3" w:tplc="A1466E44">
      <w:numFmt w:val="bullet"/>
      <w:lvlText w:val="•"/>
      <w:lvlJc w:val="left"/>
      <w:pPr>
        <w:ind w:left="3144" w:hanging="256"/>
      </w:pPr>
      <w:rPr>
        <w:rFonts w:hint="default"/>
        <w:lang w:val="pt-PT" w:eastAsia="en-US" w:bidi="ar-SA"/>
      </w:rPr>
    </w:lvl>
    <w:lvl w:ilvl="4" w:tplc="C690087C">
      <w:numFmt w:val="bullet"/>
      <w:lvlText w:val="•"/>
      <w:lvlJc w:val="left"/>
      <w:pPr>
        <w:ind w:left="4119" w:hanging="256"/>
      </w:pPr>
      <w:rPr>
        <w:rFonts w:hint="default"/>
        <w:lang w:val="pt-PT" w:eastAsia="en-US" w:bidi="ar-SA"/>
      </w:rPr>
    </w:lvl>
    <w:lvl w:ilvl="5" w:tplc="EDAEAAD0">
      <w:numFmt w:val="bullet"/>
      <w:lvlText w:val="•"/>
      <w:lvlJc w:val="left"/>
      <w:pPr>
        <w:ind w:left="5094" w:hanging="256"/>
      </w:pPr>
      <w:rPr>
        <w:rFonts w:hint="default"/>
        <w:lang w:val="pt-PT" w:eastAsia="en-US" w:bidi="ar-SA"/>
      </w:rPr>
    </w:lvl>
    <w:lvl w:ilvl="6" w:tplc="894E08AE">
      <w:numFmt w:val="bullet"/>
      <w:lvlText w:val="•"/>
      <w:lvlJc w:val="left"/>
      <w:pPr>
        <w:ind w:left="6068" w:hanging="256"/>
      </w:pPr>
      <w:rPr>
        <w:rFonts w:hint="default"/>
        <w:lang w:val="pt-PT" w:eastAsia="en-US" w:bidi="ar-SA"/>
      </w:rPr>
    </w:lvl>
    <w:lvl w:ilvl="7" w:tplc="4992E418">
      <w:numFmt w:val="bullet"/>
      <w:lvlText w:val="•"/>
      <w:lvlJc w:val="left"/>
      <w:pPr>
        <w:ind w:left="7043" w:hanging="256"/>
      </w:pPr>
      <w:rPr>
        <w:rFonts w:hint="default"/>
        <w:lang w:val="pt-PT" w:eastAsia="en-US" w:bidi="ar-SA"/>
      </w:rPr>
    </w:lvl>
    <w:lvl w:ilvl="8" w:tplc="1818CE60">
      <w:numFmt w:val="bullet"/>
      <w:lvlText w:val="•"/>
      <w:lvlJc w:val="left"/>
      <w:pPr>
        <w:ind w:left="8018" w:hanging="256"/>
      </w:pPr>
      <w:rPr>
        <w:rFonts w:hint="default"/>
        <w:lang w:val="pt-PT" w:eastAsia="en-US" w:bidi="ar-SA"/>
      </w:rPr>
    </w:lvl>
  </w:abstractNum>
  <w:abstractNum w:abstractNumId="9">
    <w:nsid w:val="24074A89"/>
    <w:multiLevelType w:val="hybridMultilevel"/>
    <w:tmpl w:val="700CE290"/>
    <w:lvl w:ilvl="0" w:tplc="35AA30AE">
      <w:start w:val="1"/>
      <w:numFmt w:val="decimal"/>
      <w:lvlText w:val="%1."/>
      <w:lvlJc w:val="left"/>
      <w:pPr>
        <w:ind w:left="830" w:hanging="708"/>
      </w:pPr>
      <w:rPr>
        <w:rFonts w:ascii="Calibri" w:eastAsia="Calibri" w:hAnsi="Calibri" w:cs="Calibri" w:hint="default"/>
        <w:w w:val="100"/>
        <w:sz w:val="24"/>
        <w:szCs w:val="24"/>
        <w:lang w:val="pt-PT" w:eastAsia="en-US" w:bidi="ar-SA"/>
      </w:rPr>
    </w:lvl>
    <w:lvl w:ilvl="1" w:tplc="DBF03D06">
      <w:numFmt w:val="bullet"/>
      <w:lvlText w:val="•"/>
      <w:lvlJc w:val="left"/>
      <w:pPr>
        <w:ind w:left="1718" w:hanging="708"/>
      </w:pPr>
      <w:rPr>
        <w:rFonts w:hint="default"/>
        <w:lang w:val="pt-PT" w:eastAsia="en-US" w:bidi="ar-SA"/>
      </w:rPr>
    </w:lvl>
    <w:lvl w:ilvl="2" w:tplc="A3B0098A">
      <w:numFmt w:val="bullet"/>
      <w:lvlText w:val="•"/>
      <w:lvlJc w:val="left"/>
      <w:pPr>
        <w:ind w:left="2597" w:hanging="708"/>
      </w:pPr>
      <w:rPr>
        <w:rFonts w:hint="default"/>
        <w:lang w:val="pt-PT" w:eastAsia="en-US" w:bidi="ar-SA"/>
      </w:rPr>
    </w:lvl>
    <w:lvl w:ilvl="3" w:tplc="2EF269AC">
      <w:numFmt w:val="bullet"/>
      <w:lvlText w:val="•"/>
      <w:lvlJc w:val="left"/>
      <w:pPr>
        <w:ind w:left="3475" w:hanging="708"/>
      </w:pPr>
      <w:rPr>
        <w:rFonts w:hint="default"/>
        <w:lang w:val="pt-PT" w:eastAsia="en-US" w:bidi="ar-SA"/>
      </w:rPr>
    </w:lvl>
    <w:lvl w:ilvl="4" w:tplc="76FC222A">
      <w:numFmt w:val="bullet"/>
      <w:lvlText w:val="•"/>
      <w:lvlJc w:val="left"/>
      <w:pPr>
        <w:ind w:left="4354" w:hanging="708"/>
      </w:pPr>
      <w:rPr>
        <w:rFonts w:hint="default"/>
        <w:lang w:val="pt-PT" w:eastAsia="en-US" w:bidi="ar-SA"/>
      </w:rPr>
    </w:lvl>
    <w:lvl w:ilvl="5" w:tplc="F4CE2232">
      <w:numFmt w:val="bullet"/>
      <w:lvlText w:val="•"/>
      <w:lvlJc w:val="left"/>
      <w:pPr>
        <w:ind w:left="5233" w:hanging="708"/>
      </w:pPr>
      <w:rPr>
        <w:rFonts w:hint="default"/>
        <w:lang w:val="pt-PT" w:eastAsia="en-US" w:bidi="ar-SA"/>
      </w:rPr>
    </w:lvl>
    <w:lvl w:ilvl="6" w:tplc="424CCBF0">
      <w:numFmt w:val="bullet"/>
      <w:lvlText w:val="•"/>
      <w:lvlJc w:val="left"/>
      <w:pPr>
        <w:ind w:left="6111" w:hanging="708"/>
      </w:pPr>
      <w:rPr>
        <w:rFonts w:hint="default"/>
        <w:lang w:val="pt-PT" w:eastAsia="en-US" w:bidi="ar-SA"/>
      </w:rPr>
    </w:lvl>
    <w:lvl w:ilvl="7" w:tplc="702CBA22">
      <w:numFmt w:val="bullet"/>
      <w:lvlText w:val="•"/>
      <w:lvlJc w:val="left"/>
      <w:pPr>
        <w:ind w:left="6990" w:hanging="708"/>
      </w:pPr>
      <w:rPr>
        <w:rFonts w:hint="default"/>
        <w:lang w:val="pt-PT" w:eastAsia="en-US" w:bidi="ar-SA"/>
      </w:rPr>
    </w:lvl>
    <w:lvl w:ilvl="8" w:tplc="2C0654B8">
      <w:numFmt w:val="bullet"/>
      <w:lvlText w:val="•"/>
      <w:lvlJc w:val="left"/>
      <w:pPr>
        <w:ind w:left="7869" w:hanging="708"/>
      </w:pPr>
      <w:rPr>
        <w:rFonts w:hint="default"/>
        <w:lang w:val="pt-PT" w:eastAsia="en-US" w:bidi="ar-SA"/>
      </w:rPr>
    </w:lvl>
  </w:abstractNum>
  <w:abstractNum w:abstractNumId="10">
    <w:nsid w:val="25167139"/>
    <w:multiLevelType w:val="hybridMultilevel"/>
    <w:tmpl w:val="78B2E0CE"/>
    <w:lvl w:ilvl="0" w:tplc="F2EAB558">
      <w:start w:val="3"/>
      <w:numFmt w:val="decimal"/>
      <w:lvlText w:val="%1-"/>
      <w:lvlJc w:val="left"/>
      <w:pPr>
        <w:ind w:left="490" w:hanging="360"/>
      </w:pPr>
      <w:rPr>
        <w:rFonts w:eastAsia="Microsoft YaHei" w:hint="default"/>
      </w:rPr>
    </w:lvl>
    <w:lvl w:ilvl="1" w:tplc="04160019" w:tentative="1">
      <w:start w:val="1"/>
      <w:numFmt w:val="lowerLetter"/>
      <w:lvlText w:val="%2."/>
      <w:lvlJc w:val="left"/>
      <w:pPr>
        <w:ind w:left="1210" w:hanging="360"/>
      </w:pPr>
    </w:lvl>
    <w:lvl w:ilvl="2" w:tplc="0416001B" w:tentative="1">
      <w:start w:val="1"/>
      <w:numFmt w:val="lowerRoman"/>
      <w:lvlText w:val="%3."/>
      <w:lvlJc w:val="right"/>
      <w:pPr>
        <w:ind w:left="1930" w:hanging="180"/>
      </w:pPr>
    </w:lvl>
    <w:lvl w:ilvl="3" w:tplc="0416000F" w:tentative="1">
      <w:start w:val="1"/>
      <w:numFmt w:val="decimal"/>
      <w:lvlText w:val="%4."/>
      <w:lvlJc w:val="left"/>
      <w:pPr>
        <w:ind w:left="2650" w:hanging="360"/>
      </w:pPr>
    </w:lvl>
    <w:lvl w:ilvl="4" w:tplc="04160019" w:tentative="1">
      <w:start w:val="1"/>
      <w:numFmt w:val="lowerLetter"/>
      <w:lvlText w:val="%5."/>
      <w:lvlJc w:val="left"/>
      <w:pPr>
        <w:ind w:left="3370" w:hanging="360"/>
      </w:pPr>
    </w:lvl>
    <w:lvl w:ilvl="5" w:tplc="0416001B" w:tentative="1">
      <w:start w:val="1"/>
      <w:numFmt w:val="lowerRoman"/>
      <w:lvlText w:val="%6."/>
      <w:lvlJc w:val="right"/>
      <w:pPr>
        <w:ind w:left="4090" w:hanging="180"/>
      </w:pPr>
    </w:lvl>
    <w:lvl w:ilvl="6" w:tplc="0416000F" w:tentative="1">
      <w:start w:val="1"/>
      <w:numFmt w:val="decimal"/>
      <w:lvlText w:val="%7."/>
      <w:lvlJc w:val="left"/>
      <w:pPr>
        <w:ind w:left="4810" w:hanging="360"/>
      </w:pPr>
    </w:lvl>
    <w:lvl w:ilvl="7" w:tplc="04160019" w:tentative="1">
      <w:start w:val="1"/>
      <w:numFmt w:val="lowerLetter"/>
      <w:lvlText w:val="%8."/>
      <w:lvlJc w:val="left"/>
      <w:pPr>
        <w:ind w:left="5530" w:hanging="360"/>
      </w:pPr>
    </w:lvl>
    <w:lvl w:ilvl="8" w:tplc="0416001B" w:tentative="1">
      <w:start w:val="1"/>
      <w:numFmt w:val="lowerRoman"/>
      <w:lvlText w:val="%9."/>
      <w:lvlJc w:val="right"/>
      <w:pPr>
        <w:ind w:left="6250" w:hanging="180"/>
      </w:pPr>
    </w:lvl>
  </w:abstractNum>
  <w:abstractNum w:abstractNumId="11">
    <w:nsid w:val="254D3015"/>
    <w:multiLevelType w:val="hybridMultilevel"/>
    <w:tmpl w:val="9B382878"/>
    <w:lvl w:ilvl="0" w:tplc="CADCDC8A">
      <w:start w:val="5"/>
      <w:numFmt w:val="decimal"/>
      <w:lvlText w:val="%1"/>
      <w:lvlJc w:val="left"/>
      <w:pPr>
        <w:ind w:left="299" w:hanging="178"/>
      </w:pPr>
      <w:rPr>
        <w:rFonts w:ascii="Calibri" w:eastAsia="Calibri" w:hAnsi="Calibri" w:cs="Calibri" w:hint="default"/>
        <w:b/>
        <w:bCs/>
        <w:w w:val="100"/>
        <w:sz w:val="24"/>
        <w:szCs w:val="24"/>
        <w:lang w:val="pt-PT" w:eastAsia="en-US" w:bidi="ar-SA"/>
      </w:rPr>
    </w:lvl>
    <w:lvl w:ilvl="1" w:tplc="3A16DD9E">
      <w:numFmt w:val="bullet"/>
      <w:lvlText w:val="•"/>
      <w:lvlJc w:val="left"/>
      <w:pPr>
        <w:ind w:left="1232" w:hanging="178"/>
      </w:pPr>
      <w:rPr>
        <w:rFonts w:hint="default"/>
        <w:lang w:val="pt-PT" w:eastAsia="en-US" w:bidi="ar-SA"/>
      </w:rPr>
    </w:lvl>
    <w:lvl w:ilvl="2" w:tplc="AECE9E86">
      <w:numFmt w:val="bullet"/>
      <w:lvlText w:val="•"/>
      <w:lvlJc w:val="left"/>
      <w:pPr>
        <w:ind w:left="2165" w:hanging="178"/>
      </w:pPr>
      <w:rPr>
        <w:rFonts w:hint="default"/>
        <w:lang w:val="pt-PT" w:eastAsia="en-US" w:bidi="ar-SA"/>
      </w:rPr>
    </w:lvl>
    <w:lvl w:ilvl="3" w:tplc="0F440508">
      <w:numFmt w:val="bullet"/>
      <w:lvlText w:val="•"/>
      <w:lvlJc w:val="left"/>
      <w:pPr>
        <w:ind w:left="3097" w:hanging="178"/>
      </w:pPr>
      <w:rPr>
        <w:rFonts w:hint="default"/>
        <w:lang w:val="pt-PT" w:eastAsia="en-US" w:bidi="ar-SA"/>
      </w:rPr>
    </w:lvl>
    <w:lvl w:ilvl="4" w:tplc="665A0864">
      <w:numFmt w:val="bullet"/>
      <w:lvlText w:val="•"/>
      <w:lvlJc w:val="left"/>
      <w:pPr>
        <w:ind w:left="4030" w:hanging="178"/>
      </w:pPr>
      <w:rPr>
        <w:rFonts w:hint="default"/>
        <w:lang w:val="pt-PT" w:eastAsia="en-US" w:bidi="ar-SA"/>
      </w:rPr>
    </w:lvl>
    <w:lvl w:ilvl="5" w:tplc="243EB7FA">
      <w:numFmt w:val="bullet"/>
      <w:lvlText w:val="•"/>
      <w:lvlJc w:val="left"/>
      <w:pPr>
        <w:ind w:left="4963" w:hanging="178"/>
      </w:pPr>
      <w:rPr>
        <w:rFonts w:hint="default"/>
        <w:lang w:val="pt-PT" w:eastAsia="en-US" w:bidi="ar-SA"/>
      </w:rPr>
    </w:lvl>
    <w:lvl w:ilvl="6" w:tplc="8550E4AE">
      <w:numFmt w:val="bullet"/>
      <w:lvlText w:val="•"/>
      <w:lvlJc w:val="left"/>
      <w:pPr>
        <w:ind w:left="5895" w:hanging="178"/>
      </w:pPr>
      <w:rPr>
        <w:rFonts w:hint="default"/>
        <w:lang w:val="pt-PT" w:eastAsia="en-US" w:bidi="ar-SA"/>
      </w:rPr>
    </w:lvl>
    <w:lvl w:ilvl="7" w:tplc="61DEF13E">
      <w:numFmt w:val="bullet"/>
      <w:lvlText w:val="•"/>
      <w:lvlJc w:val="left"/>
      <w:pPr>
        <w:ind w:left="6828" w:hanging="178"/>
      </w:pPr>
      <w:rPr>
        <w:rFonts w:hint="default"/>
        <w:lang w:val="pt-PT" w:eastAsia="en-US" w:bidi="ar-SA"/>
      </w:rPr>
    </w:lvl>
    <w:lvl w:ilvl="8" w:tplc="7DB284B4">
      <w:numFmt w:val="bullet"/>
      <w:lvlText w:val="•"/>
      <w:lvlJc w:val="left"/>
      <w:pPr>
        <w:ind w:left="7761" w:hanging="178"/>
      </w:pPr>
      <w:rPr>
        <w:rFonts w:hint="default"/>
        <w:lang w:val="pt-PT" w:eastAsia="en-US" w:bidi="ar-SA"/>
      </w:rPr>
    </w:lvl>
  </w:abstractNum>
  <w:abstractNum w:abstractNumId="12">
    <w:nsid w:val="26A0047B"/>
    <w:multiLevelType w:val="multilevel"/>
    <w:tmpl w:val="8CB81A8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nsid w:val="2DCF1E11"/>
    <w:multiLevelType w:val="hybridMultilevel"/>
    <w:tmpl w:val="6CEAE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F9227F1"/>
    <w:multiLevelType w:val="hybridMultilevel"/>
    <w:tmpl w:val="96E08E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09758D5"/>
    <w:multiLevelType w:val="hybridMultilevel"/>
    <w:tmpl w:val="36FA6854"/>
    <w:lvl w:ilvl="0" w:tplc="C6426F9E">
      <w:numFmt w:val="bullet"/>
      <w:lvlText w:val=""/>
      <w:lvlJc w:val="left"/>
      <w:pPr>
        <w:ind w:left="417" w:hanging="219"/>
      </w:pPr>
      <w:rPr>
        <w:rFonts w:ascii="Symbol" w:eastAsia="Symbol" w:hAnsi="Symbol" w:cs="Symbol" w:hint="default"/>
        <w:w w:val="99"/>
        <w:sz w:val="20"/>
        <w:szCs w:val="20"/>
        <w:lang w:val="pt-PT" w:eastAsia="en-US" w:bidi="ar-SA"/>
      </w:rPr>
    </w:lvl>
    <w:lvl w:ilvl="1" w:tplc="A48AB36A">
      <w:numFmt w:val="bullet"/>
      <w:lvlText w:val="•"/>
      <w:lvlJc w:val="left"/>
      <w:pPr>
        <w:ind w:left="986" w:hanging="219"/>
      </w:pPr>
      <w:rPr>
        <w:rFonts w:hint="default"/>
        <w:lang w:val="pt-PT" w:eastAsia="en-US" w:bidi="ar-SA"/>
      </w:rPr>
    </w:lvl>
    <w:lvl w:ilvl="2" w:tplc="93A45DCC">
      <w:numFmt w:val="bullet"/>
      <w:lvlText w:val="•"/>
      <w:lvlJc w:val="left"/>
      <w:pPr>
        <w:ind w:left="1553" w:hanging="219"/>
      </w:pPr>
      <w:rPr>
        <w:rFonts w:hint="default"/>
        <w:lang w:val="pt-PT" w:eastAsia="en-US" w:bidi="ar-SA"/>
      </w:rPr>
    </w:lvl>
    <w:lvl w:ilvl="3" w:tplc="CA025500">
      <w:numFmt w:val="bullet"/>
      <w:lvlText w:val="•"/>
      <w:lvlJc w:val="left"/>
      <w:pPr>
        <w:ind w:left="2119" w:hanging="219"/>
      </w:pPr>
      <w:rPr>
        <w:rFonts w:hint="default"/>
        <w:lang w:val="pt-PT" w:eastAsia="en-US" w:bidi="ar-SA"/>
      </w:rPr>
    </w:lvl>
    <w:lvl w:ilvl="4" w:tplc="3BD0F2E4">
      <w:numFmt w:val="bullet"/>
      <w:lvlText w:val="•"/>
      <w:lvlJc w:val="left"/>
      <w:pPr>
        <w:ind w:left="2686" w:hanging="219"/>
      </w:pPr>
      <w:rPr>
        <w:rFonts w:hint="default"/>
        <w:lang w:val="pt-PT" w:eastAsia="en-US" w:bidi="ar-SA"/>
      </w:rPr>
    </w:lvl>
    <w:lvl w:ilvl="5" w:tplc="BF36302E">
      <w:numFmt w:val="bullet"/>
      <w:lvlText w:val="•"/>
      <w:lvlJc w:val="left"/>
      <w:pPr>
        <w:ind w:left="3252" w:hanging="219"/>
      </w:pPr>
      <w:rPr>
        <w:rFonts w:hint="default"/>
        <w:lang w:val="pt-PT" w:eastAsia="en-US" w:bidi="ar-SA"/>
      </w:rPr>
    </w:lvl>
    <w:lvl w:ilvl="6" w:tplc="D054CABC">
      <w:numFmt w:val="bullet"/>
      <w:lvlText w:val="•"/>
      <w:lvlJc w:val="left"/>
      <w:pPr>
        <w:ind w:left="3819" w:hanging="219"/>
      </w:pPr>
      <w:rPr>
        <w:rFonts w:hint="default"/>
        <w:lang w:val="pt-PT" w:eastAsia="en-US" w:bidi="ar-SA"/>
      </w:rPr>
    </w:lvl>
    <w:lvl w:ilvl="7" w:tplc="05F049D0">
      <w:numFmt w:val="bullet"/>
      <w:lvlText w:val="•"/>
      <w:lvlJc w:val="left"/>
      <w:pPr>
        <w:ind w:left="4385" w:hanging="219"/>
      </w:pPr>
      <w:rPr>
        <w:rFonts w:hint="default"/>
        <w:lang w:val="pt-PT" w:eastAsia="en-US" w:bidi="ar-SA"/>
      </w:rPr>
    </w:lvl>
    <w:lvl w:ilvl="8" w:tplc="2CCCDE2C">
      <w:numFmt w:val="bullet"/>
      <w:lvlText w:val="•"/>
      <w:lvlJc w:val="left"/>
      <w:pPr>
        <w:ind w:left="4952" w:hanging="219"/>
      </w:pPr>
      <w:rPr>
        <w:rFonts w:hint="default"/>
        <w:lang w:val="pt-PT" w:eastAsia="en-US" w:bidi="ar-SA"/>
      </w:rPr>
    </w:lvl>
  </w:abstractNum>
  <w:abstractNum w:abstractNumId="16">
    <w:nsid w:val="316F3B45"/>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4567811"/>
    <w:multiLevelType w:val="hybridMultilevel"/>
    <w:tmpl w:val="A51A748A"/>
    <w:lvl w:ilvl="0" w:tplc="6780126E">
      <w:start w:val="16"/>
      <w:numFmt w:val="decimal"/>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34E624C3"/>
    <w:multiLevelType w:val="hybridMultilevel"/>
    <w:tmpl w:val="F30CCC8C"/>
    <w:lvl w:ilvl="0" w:tplc="B810ABCA">
      <w:start w:val="1"/>
      <w:numFmt w:val="lowerLetter"/>
      <w:lvlText w:val="%1)"/>
      <w:lvlJc w:val="left"/>
      <w:pPr>
        <w:ind w:left="122" w:hanging="240"/>
      </w:pPr>
      <w:rPr>
        <w:rFonts w:ascii="Calibri" w:eastAsia="Calibri" w:hAnsi="Calibri" w:cs="Calibri" w:hint="default"/>
        <w:w w:val="100"/>
        <w:sz w:val="24"/>
        <w:szCs w:val="24"/>
        <w:lang w:val="pt-PT" w:eastAsia="en-US" w:bidi="ar-SA"/>
      </w:rPr>
    </w:lvl>
    <w:lvl w:ilvl="1" w:tplc="F5789BFC">
      <w:numFmt w:val="bullet"/>
      <w:lvlText w:val="•"/>
      <w:lvlJc w:val="left"/>
      <w:pPr>
        <w:ind w:left="1070" w:hanging="240"/>
      </w:pPr>
      <w:rPr>
        <w:rFonts w:hint="default"/>
        <w:lang w:val="pt-PT" w:eastAsia="en-US" w:bidi="ar-SA"/>
      </w:rPr>
    </w:lvl>
    <w:lvl w:ilvl="2" w:tplc="BFC470B2">
      <w:numFmt w:val="bullet"/>
      <w:lvlText w:val="•"/>
      <w:lvlJc w:val="left"/>
      <w:pPr>
        <w:ind w:left="2021" w:hanging="240"/>
      </w:pPr>
      <w:rPr>
        <w:rFonts w:hint="default"/>
        <w:lang w:val="pt-PT" w:eastAsia="en-US" w:bidi="ar-SA"/>
      </w:rPr>
    </w:lvl>
    <w:lvl w:ilvl="3" w:tplc="C4EE8948">
      <w:numFmt w:val="bullet"/>
      <w:lvlText w:val="•"/>
      <w:lvlJc w:val="left"/>
      <w:pPr>
        <w:ind w:left="2971" w:hanging="240"/>
      </w:pPr>
      <w:rPr>
        <w:rFonts w:hint="default"/>
        <w:lang w:val="pt-PT" w:eastAsia="en-US" w:bidi="ar-SA"/>
      </w:rPr>
    </w:lvl>
    <w:lvl w:ilvl="4" w:tplc="1B46B6EA">
      <w:numFmt w:val="bullet"/>
      <w:lvlText w:val="•"/>
      <w:lvlJc w:val="left"/>
      <w:pPr>
        <w:ind w:left="3922" w:hanging="240"/>
      </w:pPr>
      <w:rPr>
        <w:rFonts w:hint="default"/>
        <w:lang w:val="pt-PT" w:eastAsia="en-US" w:bidi="ar-SA"/>
      </w:rPr>
    </w:lvl>
    <w:lvl w:ilvl="5" w:tplc="9CCEF596">
      <w:numFmt w:val="bullet"/>
      <w:lvlText w:val="•"/>
      <w:lvlJc w:val="left"/>
      <w:pPr>
        <w:ind w:left="4873" w:hanging="240"/>
      </w:pPr>
      <w:rPr>
        <w:rFonts w:hint="default"/>
        <w:lang w:val="pt-PT" w:eastAsia="en-US" w:bidi="ar-SA"/>
      </w:rPr>
    </w:lvl>
    <w:lvl w:ilvl="6" w:tplc="02C0C3A2">
      <w:numFmt w:val="bullet"/>
      <w:lvlText w:val="•"/>
      <w:lvlJc w:val="left"/>
      <w:pPr>
        <w:ind w:left="5823" w:hanging="240"/>
      </w:pPr>
      <w:rPr>
        <w:rFonts w:hint="default"/>
        <w:lang w:val="pt-PT" w:eastAsia="en-US" w:bidi="ar-SA"/>
      </w:rPr>
    </w:lvl>
    <w:lvl w:ilvl="7" w:tplc="D394848A">
      <w:numFmt w:val="bullet"/>
      <w:lvlText w:val="•"/>
      <w:lvlJc w:val="left"/>
      <w:pPr>
        <w:ind w:left="6774" w:hanging="240"/>
      </w:pPr>
      <w:rPr>
        <w:rFonts w:hint="default"/>
        <w:lang w:val="pt-PT" w:eastAsia="en-US" w:bidi="ar-SA"/>
      </w:rPr>
    </w:lvl>
    <w:lvl w:ilvl="8" w:tplc="3338713A">
      <w:numFmt w:val="bullet"/>
      <w:lvlText w:val="•"/>
      <w:lvlJc w:val="left"/>
      <w:pPr>
        <w:ind w:left="7725" w:hanging="240"/>
      </w:pPr>
      <w:rPr>
        <w:rFonts w:hint="default"/>
        <w:lang w:val="pt-PT" w:eastAsia="en-US" w:bidi="ar-SA"/>
      </w:rPr>
    </w:lvl>
  </w:abstractNum>
  <w:abstractNum w:abstractNumId="19">
    <w:nsid w:val="360D41F0"/>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C4971E5"/>
    <w:multiLevelType w:val="hybridMultilevel"/>
    <w:tmpl w:val="6EB69592"/>
    <w:lvl w:ilvl="0" w:tplc="861A3B1A">
      <w:start w:val="1"/>
      <w:numFmt w:val="lowerLetter"/>
      <w:lvlText w:val="%1)"/>
      <w:lvlJc w:val="left"/>
      <w:pPr>
        <w:ind w:left="364" w:hanging="242"/>
      </w:pPr>
      <w:rPr>
        <w:rFonts w:ascii="Calibri" w:eastAsia="Calibri" w:hAnsi="Calibri" w:cs="Calibri" w:hint="default"/>
        <w:w w:val="100"/>
        <w:sz w:val="24"/>
        <w:szCs w:val="24"/>
        <w:lang w:val="pt-PT" w:eastAsia="en-US" w:bidi="ar-SA"/>
      </w:rPr>
    </w:lvl>
    <w:lvl w:ilvl="1" w:tplc="C23E6F14">
      <w:numFmt w:val="bullet"/>
      <w:lvlText w:val="•"/>
      <w:lvlJc w:val="left"/>
      <w:pPr>
        <w:ind w:left="1286" w:hanging="242"/>
      </w:pPr>
      <w:rPr>
        <w:rFonts w:hint="default"/>
        <w:lang w:val="pt-PT" w:eastAsia="en-US" w:bidi="ar-SA"/>
      </w:rPr>
    </w:lvl>
    <w:lvl w:ilvl="2" w:tplc="AE8832A0">
      <w:numFmt w:val="bullet"/>
      <w:lvlText w:val="•"/>
      <w:lvlJc w:val="left"/>
      <w:pPr>
        <w:ind w:left="2213" w:hanging="242"/>
      </w:pPr>
      <w:rPr>
        <w:rFonts w:hint="default"/>
        <w:lang w:val="pt-PT" w:eastAsia="en-US" w:bidi="ar-SA"/>
      </w:rPr>
    </w:lvl>
    <w:lvl w:ilvl="3" w:tplc="91EC7E66">
      <w:numFmt w:val="bullet"/>
      <w:lvlText w:val="•"/>
      <w:lvlJc w:val="left"/>
      <w:pPr>
        <w:ind w:left="3139" w:hanging="242"/>
      </w:pPr>
      <w:rPr>
        <w:rFonts w:hint="default"/>
        <w:lang w:val="pt-PT" w:eastAsia="en-US" w:bidi="ar-SA"/>
      </w:rPr>
    </w:lvl>
    <w:lvl w:ilvl="4" w:tplc="A3B037EA">
      <w:numFmt w:val="bullet"/>
      <w:lvlText w:val="•"/>
      <w:lvlJc w:val="left"/>
      <w:pPr>
        <w:ind w:left="4066" w:hanging="242"/>
      </w:pPr>
      <w:rPr>
        <w:rFonts w:hint="default"/>
        <w:lang w:val="pt-PT" w:eastAsia="en-US" w:bidi="ar-SA"/>
      </w:rPr>
    </w:lvl>
    <w:lvl w:ilvl="5" w:tplc="91EA29F0">
      <w:numFmt w:val="bullet"/>
      <w:lvlText w:val="•"/>
      <w:lvlJc w:val="left"/>
      <w:pPr>
        <w:ind w:left="4993" w:hanging="242"/>
      </w:pPr>
      <w:rPr>
        <w:rFonts w:hint="default"/>
        <w:lang w:val="pt-PT" w:eastAsia="en-US" w:bidi="ar-SA"/>
      </w:rPr>
    </w:lvl>
    <w:lvl w:ilvl="6" w:tplc="377ABFE2">
      <w:numFmt w:val="bullet"/>
      <w:lvlText w:val="•"/>
      <w:lvlJc w:val="left"/>
      <w:pPr>
        <w:ind w:left="5919" w:hanging="242"/>
      </w:pPr>
      <w:rPr>
        <w:rFonts w:hint="default"/>
        <w:lang w:val="pt-PT" w:eastAsia="en-US" w:bidi="ar-SA"/>
      </w:rPr>
    </w:lvl>
    <w:lvl w:ilvl="7" w:tplc="D094351E">
      <w:numFmt w:val="bullet"/>
      <w:lvlText w:val="•"/>
      <w:lvlJc w:val="left"/>
      <w:pPr>
        <w:ind w:left="6846" w:hanging="242"/>
      </w:pPr>
      <w:rPr>
        <w:rFonts w:hint="default"/>
        <w:lang w:val="pt-PT" w:eastAsia="en-US" w:bidi="ar-SA"/>
      </w:rPr>
    </w:lvl>
    <w:lvl w:ilvl="8" w:tplc="136EA77A">
      <w:numFmt w:val="bullet"/>
      <w:lvlText w:val="•"/>
      <w:lvlJc w:val="left"/>
      <w:pPr>
        <w:ind w:left="7773" w:hanging="242"/>
      </w:pPr>
      <w:rPr>
        <w:rFonts w:hint="default"/>
        <w:lang w:val="pt-PT" w:eastAsia="en-US" w:bidi="ar-SA"/>
      </w:rPr>
    </w:lvl>
  </w:abstractNum>
  <w:abstractNum w:abstractNumId="21">
    <w:nsid w:val="403D3254"/>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40C526A"/>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666012C"/>
    <w:multiLevelType w:val="hybridMultilevel"/>
    <w:tmpl w:val="363E67D8"/>
    <w:lvl w:ilvl="0" w:tplc="D2A223D0">
      <w:start w:val="3"/>
      <w:numFmt w:val="decimal"/>
      <w:lvlText w:val="%1"/>
      <w:lvlJc w:val="left"/>
      <w:pPr>
        <w:ind w:left="720" w:hanging="360"/>
      </w:pPr>
      <w:rPr>
        <w:rFonts w:eastAsia="Microsoft YaHe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A95722B"/>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0690E66"/>
    <w:multiLevelType w:val="multilevel"/>
    <w:tmpl w:val="37BA2DD4"/>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nsid w:val="597F3567"/>
    <w:multiLevelType w:val="multilevel"/>
    <w:tmpl w:val="BA56F796"/>
    <w:lvl w:ilvl="0">
      <w:start w:val="11"/>
      <w:numFmt w:val="decimal"/>
      <w:lvlText w:val="%1."/>
      <w:lvlJc w:val="left"/>
      <w:pPr>
        <w:ind w:left="927" w:hanging="360"/>
      </w:pPr>
    </w:lvl>
    <w:lvl w:ilvl="1">
      <w:start w:val="3"/>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7">
    <w:nsid w:val="5C672FD8"/>
    <w:multiLevelType w:val="hybridMultilevel"/>
    <w:tmpl w:val="BDA869C2"/>
    <w:lvl w:ilvl="0" w:tplc="30942640">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DD1701B"/>
    <w:multiLevelType w:val="multilevel"/>
    <w:tmpl w:val="0F56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C67C24"/>
    <w:multiLevelType w:val="hybridMultilevel"/>
    <w:tmpl w:val="AF32A434"/>
    <w:lvl w:ilvl="0" w:tplc="01CA101C">
      <w:start w:val="1"/>
      <w:numFmt w:val="decimal"/>
      <w:lvlText w:val="%1"/>
      <w:lvlJc w:val="left"/>
      <w:pPr>
        <w:ind w:left="299" w:hanging="178"/>
      </w:pPr>
      <w:rPr>
        <w:rFonts w:ascii="Calibri" w:eastAsia="Calibri" w:hAnsi="Calibri" w:cs="Calibri" w:hint="default"/>
        <w:b/>
        <w:bCs/>
        <w:w w:val="100"/>
        <w:sz w:val="24"/>
        <w:szCs w:val="24"/>
        <w:lang w:val="pt-PT" w:eastAsia="en-US" w:bidi="ar-SA"/>
      </w:rPr>
    </w:lvl>
    <w:lvl w:ilvl="1" w:tplc="73C83DAE">
      <w:numFmt w:val="bullet"/>
      <w:lvlText w:val="•"/>
      <w:lvlJc w:val="left"/>
      <w:pPr>
        <w:ind w:left="1232" w:hanging="178"/>
      </w:pPr>
      <w:rPr>
        <w:rFonts w:hint="default"/>
        <w:lang w:val="pt-PT" w:eastAsia="en-US" w:bidi="ar-SA"/>
      </w:rPr>
    </w:lvl>
    <w:lvl w:ilvl="2" w:tplc="9952644C">
      <w:numFmt w:val="bullet"/>
      <w:lvlText w:val="•"/>
      <w:lvlJc w:val="left"/>
      <w:pPr>
        <w:ind w:left="2165" w:hanging="178"/>
      </w:pPr>
      <w:rPr>
        <w:rFonts w:hint="default"/>
        <w:lang w:val="pt-PT" w:eastAsia="en-US" w:bidi="ar-SA"/>
      </w:rPr>
    </w:lvl>
    <w:lvl w:ilvl="3" w:tplc="1870D458">
      <w:numFmt w:val="bullet"/>
      <w:lvlText w:val="•"/>
      <w:lvlJc w:val="left"/>
      <w:pPr>
        <w:ind w:left="3097" w:hanging="178"/>
      </w:pPr>
      <w:rPr>
        <w:rFonts w:hint="default"/>
        <w:lang w:val="pt-PT" w:eastAsia="en-US" w:bidi="ar-SA"/>
      </w:rPr>
    </w:lvl>
    <w:lvl w:ilvl="4" w:tplc="ABA0AB1E">
      <w:numFmt w:val="bullet"/>
      <w:lvlText w:val="•"/>
      <w:lvlJc w:val="left"/>
      <w:pPr>
        <w:ind w:left="4030" w:hanging="178"/>
      </w:pPr>
      <w:rPr>
        <w:rFonts w:hint="default"/>
        <w:lang w:val="pt-PT" w:eastAsia="en-US" w:bidi="ar-SA"/>
      </w:rPr>
    </w:lvl>
    <w:lvl w:ilvl="5" w:tplc="14C052FA">
      <w:numFmt w:val="bullet"/>
      <w:lvlText w:val="•"/>
      <w:lvlJc w:val="left"/>
      <w:pPr>
        <w:ind w:left="4963" w:hanging="178"/>
      </w:pPr>
      <w:rPr>
        <w:rFonts w:hint="default"/>
        <w:lang w:val="pt-PT" w:eastAsia="en-US" w:bidi="ar-SA"/>
      </w:rPr>
    </w:lvl>
    <w:lvl w:ilvl="6" w:tplc="C446650C">
      <w:numFmt w:val="bullet"/>
      <w:lvlText w:val="•"/>
      <w:lvlJc w:val="left"/>
      <w:pPr>
        <w:ind w:left="5895" w:hanging="178"/>
      </w:pPr>
      <w:rPr>
        <w:rFonts w:hint="default"/>
        <w:lang w:val="pt-PT" w:eastAsia="en-US" w:bidi="ar-SA"/>
      </w:rPr>
    </w:lvl>
    <w:lvl w:ilvl="7" w:tplc="19DA0714">
      <w:numFmt w:val="bullet"/>
      <w:lvlText w:val="•"/>
      <w:lvlJc w:val="left"/>
      <w:pPr>
        <w:ind w:left="6828" w:hanging="178"/>
      </w:pPr>
      <w:rPr>
        <w:rFonts w:hint="default"/>
        <w:lang w:val="pt-PT" w:eastAsia="en-US" w:bidi="ar-SA"/>
      </w:rPr>
    </w:lvl>
    <w:lvl w:ilvl="8" w:tplc="F7449044">
      <w:numFmt w:val="bullet"/>
      <w:lvlText w:val="•"/>
      <w:lvlJc w:val="left"/>
      <w:pPr>
        <w:ind w:left="7761" w:hanging="178"/>
      </w:pPr>
      <w:rPr>
        <w:rFonts w:hint="default"/>
        <w:lang w:val="pt-PT" w:eastAsia="en-US" w:bidi="ar-SA"/>
      </w:rPr>
    </w:lvl>
  </w:abstractNum>
  <w:abstractNum w:abstractNumId="30">
    <w:nsid w:val="6EF9148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17C772F"/>
    <w:multiLevelType w:val="hybridMultilevel"/>
    <w:tmpl w:val="79D0835C"/>
    <w:lvl w:ilvl="0" w:tplc="AA749D3C">
      <w:start w:val="10"/>
      <w:numFmt w:val="decimal"/>
      <w:lvlText w:val="%1"/>
      <w:lvlJc w:val="left"/>
      <w:pPr>
        <w:ind w:left="884" w:hanging="360"/>
      </w:pPr>
      <w:rPr>
        <w:rFonts w:hint="default"/>
      </w:rPr>
    </w:lvl>
    <w:lvl w:ilvl="1" w:tplc="04160019" w:tentative="1">
      <w:start w:val="1"/>
      <w:numFmt w:val="lowerLetter"/>
      <w:lvlText w:val="%2."/>
      <w:lvlJc w:val="left"/>
      <w:pPr>
        <w:ind w:left="1604" w:hanging="360"/>
      </w:pPr>
    </w:lvl>
    <w:lvl w:ilvl="2" w:tplc="0416001B" w:tentative="1">
      <w:start w:val="1"/>
      <w:numFmt w:val="lowerRoman"/>
      <w:lvlText w:val="%3."/>
      <w:lvlJc w:val="right"/>
      <w:pPr>
        <w:ind w:left="2324" w:hanging="180"/>
      </w:pPr>
    </w:lvl>
    <w:lvl w:ilvl="3" w:tplc="0416000F" w:tentative="1">
      <w:start w:val="1"/>
      <w:numFmt w:val="decimal"/>
      <w:lvlText w:val="%4."/>
      <w:lvlJc w:val="left"/>
      <w:pPr>
        <w:ind w:left="3044" w:hanging="360"/>
      </w:pPr>
    </w:lvl>
    <w:lvl w:ilvl="4" w:tplc="04160019" w:tentative="1">
      <w:start w:val="1"/>
      <w:numFmt w:val="lowerLetter"/>
      <w:lvlText w:val="%5."/>
      <w:lvlJc w:val="left"/>
      <w:pPr>
        <w:ind w:left="3764" w:hanging="360"/>
      </w:pPr>
    </w:lvl>
    <w:lvl w:ilvl="5" w:tplc="0416001B" w:tentative="1">
      <w:start w:val="1"/>
      <w:numFmt w:val="lowerRoman"/>
      <w:lvlText w:val="%6."/>
      <w:lvlJc w:val="right"/>
      <w:pPr>
        <w:ind w:left="4484" w:hanging="180"/>
      </w:pPr>
    </w:lvl>
    <w:lvl w:ilvl="6" w:tplc="0416000F" w:tentative="1">
      <w:start w:val="1"/>
      <w:numFmt w:val="decimal"/>
      <w:lvlText w:val="%7."/>
      <w:lvlJc w:val="left"/>
      <w:pPr>
        <w:ind w:left="5204" w:hanging="360"/>
      </w:pPr>
    </w:lvl>
    <w:lvl w:ilvl="7" w:tplc="04160019" w:tentative="1">
      <w:start w:val="1"/>
      <w:numFmt w:val="lowerLetter"/>
      <w:lvlText w:val="%8."/>
      <w:lvlJc w:val="left"/>
      <w:pPr>
        <w:ind w:left="5924" w:hanging="360"/>
      </w:pPr>
    </w:lvl>
    <w:lvl w:ilvl="8" w:tplc="0416001B" w:tentative="1">
      <w:start w:val="1"/>
      <w:numFmt w:val="lowerRoman"/>
      <w:lvlText w:val="%9."/>
      <w:lvlJc w:val="right"/>
      <w:pPr>
        <w:ind w:left="6644" w:hanging="180"/>
      </w:pPr>
    </w:lvl>
  </w:abstractNum>
  <w:abstractNum w:abstractNumId="32">
    <w:nsid w:val="74634DDA"/>
    <w:multiLevelType w:val="hybridMultilevel"/>
    <w:tmpl w:val="EAF0B110"/>
    <w:lvl w:ilvl="0" w:tplc="5482603A">
      <w:start w:val="1"/>
      <w:numFmt w:val="decimal"/>
      <w:lvlText w:val="%1"/>
      <w:lvlJc w:val="left"/>
      <w:pPr>
        <w:ind w:left="184" w:hanging="184"/>
      </w:pPr>
      <w:rPr>
        <w:rFonts w:ascii="Arial" w:eastAsia="Arial" w:hAnsi="Arial" w:cs="Arial" w:hint="default"/>
        <w:b/>
        <w:bCs/>
        <w:w w:val="99"/>
        <w:sz w:val="22"/>
        <w:szCs w:val="22"/>
        <w:lang w:val="pt-PT" w:eastAsia="en-US" w:bidi="ar-SA"/>
      </w:rPr>
    </w:lvl>
    <w:lvl w:ilvl="1" w:tplc="2652804C">
      <w:numFmt w:val="bullet"/>
      <w:lvlText w:val="•"/>
      <w:lvlJc w:val="left"/>
      <w:pPr>
        <w:ind w:left="400" w:hanging="184"/>
      </w:pPr>
      <w:rPr>
        <w:rFonts w:hint="default"/>
        <w:lang w:val="pt-PT" w:eastAsia="en-US" w:bidi="ar-SA"/>
      </w:rPr>
    </w:lvl>
    <w:lvl w:ilvl="2" w:tplc="7FE4AF76">
      <w:numFmt w:val="bullet"/>
      <w:lvlText w:val="•"/>
      <w:lvlJc w:val="left"/>
      <w:pPr>
        <w:ind w:left="1463" w:hanging="184"/>
      </w:pPr>
      <w:rPr>
        <w:rFonts w:hint="default"/>
        <w:lang w:val="pt-PT" w:eastAsia="en-US" w:bidi="ar-SA"/>
      </w:rPr>
    </w:lvl>
    <w:lvl w:ilvl="3" w:tplc="B878598C">
      <w:numFmt w:val="bullet"/>
      <w:lvlText w:val="•"/>
      <w:lvlJc w:val="left"/>
      <w:pPr>
        <w:ind w:left="2526" w:hanging="184"/>
      </w:pPr>
      <w:rPr>
        <w:rFonts w:hint="default"/>
        <w:lang w:val="pt-PT" w:eastAsia="en-US" w:bidi="ar-SA"/>
      </w:rPr>
    </w:lvl>
    <w:lvl w:ilvl="4" w:tplc="E5CAF420">
      <w:numFmt w:val="bullet"/>
      <w:lvlText w:val="•"/>
      <w:lvlJc w:val="left"/>
      <w:pPr>
        <w:ind w:left="3589" w:hanging="184"/>
      </w:pPr>
      <w:rPr>
        <w:rFonts w:hint="default"/>
        <w:lang w:val="pt-PT" w:eastAsia="en-US" w:bidi="ar-SA"/>
      </w:rPr>
    </w:lvl>
    <w:lvl w:ilvl="5" w:tplc="3AC2819C">
      <w:numFmt w:val="bullet"/>
      <w:lvlText w:val="•"/>
      <w:lvlJc w:val="left"/>
      <w:pPr>
        <w:ind w:left="4652" w:hanging="184"/>
      </w:pPr>
      <w:rPr>
        <w:rFonts w:hint="default"/>
        <w:lang w:val="pt-PT" w:eastAsia="en-US" w:bidi="ar-SA"/>
      </w:rPr>
    </w:lvl>
    <w:lvl w:ilvl="6" w:tplc="CBDEB14E">
      <w:numFmt w:val="bullet"/>
      <w:lvlText w:val="•"/>
      <w:lvlJc w:val="left"/>
      <w:pPr>
        <w:ind w:left="5715" w:hanging="184"/>
      </w:pPr>
      <w:rPr>
        <w:rFonts w:hint="default"/>
        <w:lang w:val="pt-PT" w:eastAsia="en-US" w:bidi="ar-SA"/>
      </w:rPr>
    </w:lvl>
    <w:lvl w:ilvl="7" w:tplc="916C794E">
      <w:numFmt w:val="bullet"/>
      <w:lvlText w:val="•"/>
      <w:lvlJc w:val="left"/>
      <w:pPr>
        <w:ind w:left="6778" w:hanging="184"/>
      </w:pPr>
      <w:rPr>
        <w:rFonts w:hint="default"/>
        <w:lang w:val="pt-PT" w:eastAsia="en-US" w:bidi="ar-SA"/>
      </w:rPr>
    </w:lvl>
    <w:lvl w:ilvl="8" w:tplc="24263DCC">
      <w:numFmt w:val="bullet"/>
      <w:lvlText w:val="•"/>
      <w:lvlJc w:val="left"/>
      <w:pPr>
        <w:ind w:left="7841" w:hanging="184"/>
      </w:pPr>
      <w:rPr>
        <w:rFonts w:hint="default"/>
        <w:lang w:val="pt-PT" w:eastAsia="en-US" w:bidi="ar-SA"/>
      </w:rPr>
    </w:lvl>
  </w:abstractNum>
  <w:abstractNum w:abstractNumId="33">
    <w:nsid w:val="75A102F0"/>
    <w:multiLevelType w:val="hybridMultilevel"/>
    <w:tmpl w:val="3698DFB0"/>
    <w:lvl w:ilvl="0" w:tplc="E54A0AF2">
      <w:start w:val="4"/>
      <w:numFmt w:val="decimal"/>
      <w:lvlText w:val="%1."/>
      <w:lvlJc w:val="left"/>
      <w:pPr>
        <w:ind w:left="340" w:hanging="243"/>
      </w:pPr>
      <w:rPr>
        <w:rFonts w:ascii="Calibri" w:eastAsia="Calibri" w:hAnsi="Calibri" w:cs="Calibri" w:hint="default"/>
        <w:b/>
        <w:bCs/>
        <w:w w:val="100"/>
        <w:sz w:val="24"/>
        <w:szCs w:val="24"/>
        <w:lang w:val="pt-PT" w:eastAsia="en-US" w:bidi="ar-SA"/>
      </w:rPr>
    </w:lvl>
    <w:lvl w:ilvl="1" w:tplc="6708FD96">
      <w:numFmt w:val="none"/>
      <w:lvlText w:val=""/>
      <w:lvlJc w:val="left"/>
      <w:pPr>
        <w:tabs>
          <w:tab w:val="num" w:pos="360"/>
        </w:tabs>
      </w:pPr>
    </w:lvl>
    <w:lvl w:ilvl="2" w:tplc="2CECB08E">
      <w:numFmt w:val="bullet"/>
      <w:lvlText w:val="•"/>
      <w:lvlJc w:val="left"/>
      <w:pPr>
        <w:ind w:left="1338" w:hanging="468"/>
      </w:pPr>
      <w:rPr>
        <w:rFonts w:hint="default"/>
        <w:lang w:val="pt-PT" w:eastAsia="en-US" w:bidi="ar-SA"/>
      </w:rPr>
    </w:lvl>
    <w:lvl w:ilvl="3" w:tplc="BECE59D0">
      <w:numFmt w:val="bullet"/>
      <w:lvlText w:val="•"/>
      <w:lvlJc w:val="left"/>
      <w:pPr>
        <w:ind w:left="2337" w:hanging="468"/>
      </w:pPr>
      <w:rPr>
        <w:rFonts w:hint="default"/>
        <w:lang w:val="pt-PT" w:eastAsia="en-US" w:bidi="ar-SA"/>
      </w:rPr>
    </w:lvl>
    <w:lvl w:ilvl="4" w:tplc="1B783CE8">
      <w:numFmt w:val="bullet"/>
      <w:lvlText w:val="•"/>
      <w:lvlJc w:val="left"/>
      <w:pPr>
        <w:ind w:left="3335" w:hanging="468"/>
      </w:pPr>
      <w:rPr>
        <w:rFonts w:hint="default"/>
        <w:lang w:val="pt-PT" w:eastAsia="en-US" w:bidi="ar-SA"/>
      </w:rPr>
    </w:lvl>
    <w:lvl w:ilvl="5" w:tplc="F59E4890">
      <w:numFmt w:val="bullet"/>
      <w:lvlText w:val="•"/>
      <w:lvlJc w:val="left"/>
      <w:pPr>
        <w:ind w:left="4334" w:hanging="468"/>
      </w:pPr>
      <w:rPr>
        <w:rFonts w:hint="default"/>
        <w:lang w:val="pt-PT" w:eastAsia="en-US" w:bidi="ar-SA"/>
      </w:rPr>
    </w:lvl>
    <w:lvl w:ilvl="6" w:tplc="21EA7D62">
      <w:numFmt w:val="bullet"/>
      <w:lvlText w:val="•"/>
      <w:lvlJc w:val="left"/>
      <w:pPr>
        <w:ind w:left="5332" w:hanging="468"/>
      </w:pPr>
      <w:rPr>
        <w:rFonts w:hint="default"/>
        <w:lang w:val="pt-PT" w:eastAsia="en-US" w:bidi="ar-SA"/>
      </w:rPr>
    </w:lvl>
    <w:lvl w:ilvl="7" w:tplc="76D0A474">
      <w:numFmt w:val="bullet"/>
      <w:lvlText w:val="•"/>
      <w:lvlJc w:val="left"/>
      <w:pPr>
        <w:ind w:left="6331" w:hanging="468"/>
      </w:pPr>
      <w:rPr>
        <w:rFonts w:hint="default"/>
        <w:lang w:val="pt-PT" w:eastAsia="en-US" w:bidi="ar-SA"/>
      </w:rPr>
    </w:lvl>
    <w:lvl w:ilvl="8" w:tplc="7F8484B4">
      <w:numFmt w:val="bullet"/>
      <w:lvlText w:val="•"/>
      <w:lvlJc w:val="left"/>
      <w:pPr>
        <w:ind w:left="7329" w:hanging="468"/>
      </w:pPr>
      <w:rPr>
        <w:rFonts w:hint="default"/>
        <w:lang w:val="pt-PT" w:eastAsia="en-US" w:bidi="ar-SA"/>
      </w:rPr>
    </w:lvl>
  </w:abstractNum>
  <w:abstractNum w:abstractNumId="34">
    <w:nsid w:val="770545C0"/>
    <w:multiLevelType w:val="hybridMultilevel"/>
    <w:tmpl w:val="550C0786"/>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7123826"/>
    <w:multiLevelType w:val="multilevel"/>
    <w:tmpl w:val="CA62BEDA"/>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512439"/>
    <w:multiLevelType w:val="hybridMultilevel"/>
    <w:tmpl w:val="A3961DDC"/>
    <w:lvl w:ilvl="0" w:tplc="F7AE78E8">
      <w:numFmt w:val="bullet"/>
      <w:lvlText w:val=""/>
      <w:lvlJc w:val="left"/>
      <w:pPr>
        <w:ind w:left="575" w:hanging="360"/>
      </w:pPr>
      <w:rPr>
        <w:rFonts w:ascii="Symbol" w:eastAsia="Symbol" w:hAnsi="Symbol" w:cs="Symbol" w:hint="default"/>
        <w:w w:val="99"/>
        <w:sz w:val="20"/>
        <w:szCs w:val="20"/>
        <w:lang w:val="pt-PT" w:eastAsia="en-US" w:bidi="ar-SA"/>
      </w:rPr>
    </w:lvl>
    <w:lvl w:ilvl="1" w:tplc="D7A2F228">
      <w:numFmt w:val="bullet"/>
      <w:lvlText w:val="•"/>
      <w:lvlJc w:val="left"/>
      <w:pPr>
        <w:ind w:left="1244" w:hanging="360"/>
      </w:pPr>
      <w:rPr>
        <w:rFonts w:hint="default"/>
        <w:lang w:val="pt-PT" w:eastAsia="en-US" w:bidi="ar-SA"/>
      </w:rPr>
    </w:lvl>
    <w:lvl w:ilvl="2" w:tplc="870E842E">
      <w:numFmt w:val="bullet"/>
      <w:lvlText w:val="•"/>
      <w:lvlJc w:val="left"/>
      <w:pPr>
        <w:ind w:left="1908" w:hanging="360"/>
      </w:pPr>
      <w:rPr>
        <w:rFonts w:hint="default"/>
        <w:lang w:val="pt-PT" w:eastAsia="en-US" w:bidi="ar-SA"/>
      </w:rPr>
    </w:lvl>
    <w:lvl w:ilvl="3" w:tplc="830A8810">
      <w:numFmt w:val="bullet"/>
      <w:lvlText w:val="•"/>
      <w:lvlJc w:val="left"/>
      <w:pPr>
        <w:ind w:left="2572" w:hanging="360"/>
      </w:pPr>
      <w:rPr>
        <w:rFonts w:hint="default"/>
        <w:lang w:val="pt-PT" w:eastAsia="en-US" w:bidi="ar-SA"/>
      </w:rPr>
    </w:lvl>
    <w:lvl w:ilvl="4" w:tplc="6568C69E">
      <w:numFmt w:val="bullet"/>
      <w:lvlText w:val="•"/>
      <w:lvlJc w:val="left"/>
      <w:pPr>
        <w:ind w:left="3236" w:hanging="360"/>
      </w:pPr>
      <w:rPr>
        <w:rFonts w:hint="default"/>
        <w:lang w:val="pt-PT" w:eastAsia="en-US" w:bidi="ar-SA"/>
      </w:rPr>
    </w:lvl>
    <w:lvl w:ilvl="5" w:tplc="4ED21F3C">
      <w:numFmt w:val="bullet"/>
      <w:lvlText w:val="•"/>
      <w:lvlJc w:val="left"/>
      <w:pPr>
        <w:ind w:left="3900" w:hanging="360"/>
      </w:pPr>
      <w:rPr>
        <w:rFonts w:hint="default"/>
        <w:lang w:val="pt-PT" w:eastAsia="en-US" w:bidi="ar-SA"/>
      </w:rPr>
    </w:lvl>
    <w:lvl w:ilvl="6" w:tplc="98E2C548">
      <w:numFmt w:val="bullet"/>
      <w:lvlText w:val="•"/>
      <w:lvlJc w:val="left"/>
      <w:pPr>
        <w:ind w:left="4564" w:hanging="360"/>
      </w:pPr>
      <w:rPr>
        <w:rFonts w:hint="default"/>
        <w:lang w:val="pt-PT" w:eastAsia="en-US" w:bidi="ar-SA"/>
      </w:rPr>
    </w:lvl>
    <w:lvl w:ilvl="7" w:tplc="127C66D2">
      <w:numFmt w:val="bullet"/>
      <w:lvlText w:val="•"/>
      <w:lvlJc w:val="left"/>
      <w:pPr>
        <w:ind w:left="5228" w:hanging="360"/>
      </w:pPr>
      <w:rPr>
        <w:rFonts w:hint="default"/>
        <w:lang w:val="pt-PT" w:eastAsia="en-US" w:bidi="ar-SA"/>
      </w:rPr>
    </w:lvl>
    <w:lvl w:ilvl="8" w:tplc="14C04D2E">
      <w:numFmt w:val="bullet"/>
      <w:lvlText w:val="•"/>
      <w:lvlJc w:val="left"/>
      <w:pPr>
        <w:ind w:left="5892" w:hanging="360"/>
      </w:pPr>
      <w:rPr>
        <w:rFonts w:hint="default"/>
        <w:lang w:val="pt-PT" w:eastAsia="en-US" w:bidi="ar-SA"/>
      </w:rPr>
    </w:lvl>
  </w:abstractNum>
  <w:abstractNum w:abstractNumId="37">
    <w:nsid w:val="7CF350B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BE2E60"/>
    <w:multiLevelType w:val="hybridMultilevel"/>
    <w:tmpl w:val="C49040D8"/>
    <w:lvl w:ilvl="0" w:tplc="384AB93E">
      <w:start w:val="1"/>
      <w:numFmt w:val="decimal"/>
      <w:lvlText w:val="%1."/>
      <w:lvlJc w:val="left"/>
      <w:pPr>
        <w:ind w:left="720" w:hanging="360"/>
      </w:pPr>
      <w:rPr>
        <w:rFonts w:ascii="Times New Roman" w:eastAsia="Times New Roman" w:hAnsi="Times New Roman" w:cs="Times New Roman" w:hint="default"/>
        <w:b/>
        <w:bCs/>
        <w:w w:val="100"/>
        <w:sz w:val="24"/>
        <w:szCs w:val="24"/>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25"/>
  </w:num>
  <w:num w:numId="3">
    <w:abstractNumId w:val="3"/>
  </w:num>
  <w:num w:numId="4">
    <w:abstractNumId w:val="2"/>
  </w:num>
  <w:num w:numId="5">
    <w:abstractNumId w:val="7"/>
  </w:num>
  <w:num w:numId="6">
    <w:abstractNumId w:val="8"/>
  </w:num>
  <w:num w:numId="7">
    <w:abstractNumId w:val="32"/>
  </w:num>
  <w:num w:numId="8">
    <w:abstractNumId w:val="31"/>
  </w:num>
  <w:num w:numId="9">
    <w:abstractNumId w:val="15"/>
  </w:num>
  <w:num w:numId="10">
    <w:abstractNumId w:val="20"/>
  </w:num>
  <w:num w:numId="11">
    <w:abstractNumId w:val="18"/>
  </w:num>
  <w:num w:numId="12">
    <w:abstractNumId w:val="11"/>
  </w:num>
  <w:num w:numId="13">
    <w:abstractNumId w:val="29"/>
  </w:num>
  <w:num w:numId="14">
    <w:abstractNumId w:val="33"/>
  </w:num>
  <w:num w:numId="15">
    <w:abstractNumId w:val="36"/>
  </w:num>
  <w:num w:numId="16">
    <w:abstractNumId w:val="9"/>
  </w:num>
  <w:num w:numId="17">
    <w:abstractNumId w:val="28"/>
  </w:num>
  <w:num w:numId="18">
    <w:abstractNumId w:val="13"/>
  </w:num>
  <w:num w:numId="19">
    <w:abstractNumId w:val="35"/>
  </w:num>
  <w:num w:numId="20">
    <w:abstractNumId w:val="26"/>
  </w:num>
  <w:num w:numId="21">
    <w:abstractNumId w:val="34"/>
  </w:num>
  <w:num w:numId="22">
    <w:abstractNumId w:val="4"/>
  </w:num>
  <w:num w:numId="23">
    <w:abstractNumId w:val="17"/>
  </w:num>
  <w:num w:numId="24">
    <w:abstractNumId w:val="38"/>
  </w:num>
  <w:num w:numId="25">
    <w:abstractNumId w:val="23"/>
  </w:num>
  <w:num w:numId="26">
    <w:abstractNumId w:val="10"/>
  </w:num>
  <w:num w:numId="27">
    <w:abstractNumId w:val="14"/>
  </w:num>
  <w:num w:numId="28">
    <w:abstractNumId w:val="16"/>
  </w:num>
  <w:num w:numId="29">
    <w:abstractNumId w:val="5"/>
  </w:num>
  <w:num w:numId="30">
    <w:abstractNumId w:val="6"/>
  </w:num>
  <w:num w:numId="31">
    <w:abstractNumId w:val="24"/>
  </w:num>
  <w:num w:numId="32">
    <w:abstractNumId w:val="0"/>
  </w:num>
  <w:num w:numId="33">
    <w:abstractNumId w:val="22"/>
  </w:num>
  <w:num w:numId="34">
    <w:abstractNumId w:val="30"/>
  </w:num>
  <w:num w:numId="35">
    <w:abstractNumId w:val="19"/>
  </w:num>
  <w:num w:numId="36">
    <w:abstractNumId w:val="27"/>
  </w:num>
  <w:num w:numId="37">
    <w:abstractNumId w:val="1"/>
  </w:num>
  <w:num w:numId="38">
    <w:abstractNumId w:val="21"/>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F01"/>
  <w:defaultTabStop w:val="708"/>
  <w:autoHyphenation/>
  <w:hyphenationZone w:val="425"/>
  <w:drawingGridHorizontalSpacing w:val="110"/>
  <w:displayHorizontalDrawingGridEvery w:val="2"/>
  <w:characterSpacingControl w:val="doNotCompress"/>
  <w:hdrShapeDefaults>
    <o:shapedefaults v:ext="edit" spidmax="59394"/>
    <o:shapelayout v:ext="edit">
      <o:idmap v:ext="edit" data="4"/>
      <o:rules v:ext="edit">
        <o:r id="V:Rule2" type="connector" idref="#AutoShape 7"/>
      </o:rules>
    </o:shapelayout>
  </w:hdrShapeDefaults>
  <w:footnotePr>
    <w:footnote w:id="-1"/>
    <w:footnote w:id="0"/>
  </w:footnotePr>
  <w:endnotePr>
    <w:endnote w:id="-1"/>
    <w:endnote w:id="0"/>
  </w:endnotePr>
  <w:compat/>
  <w:rsids>
    <w:rsidRoot w:val="00462ED4"/>
    <w:rsid w:val="00000D06"/>
    <w:rsid w:val="0000398F"/>
    <w:rsid w:val="00010F64"/>
    <w:rsid w:val="00012000"/>
    <w:rsid w:val="000129F8"/>
    <w:rsid w:val="00013249"/>
    <w:rsid w:val="0001357D"/>
    <w:rsid w:val="00013950"/>
    <w:rsid w:val="00024A06"/>
    <w:rsid w:val="00032B6E"/>
    <w:rsid w:val="00035143"/>
    <w:rsid w:val="000438F2"/>
    <w:rsid w:val="00044189"/>
    <w:rsid w:val="0004477C"/>
    <w:rsid w:val="00052DC4"/>
    <w:rsid w:val="00052FFA"/>
    <w:rsid w:val="00053ADB"/>
    <w:rsid w:val="00053EAE"/>
    <w:rsid w:val="00066C7B"/>
    <w:rsid w:val="00070AA8"/>
    <w:rsid w:val="00081323"/>
    <w:rsid w:val="0008308B"/>
    <w:rsid w:val="000911DD"/>
    <w:rsid w:val="0009696E"/>
    <w:rsid w:val="000A65EC"/>
    <w:rsid w:val="000C0538"/>
    <w:rsid w:val="000C32D4"/>
    <w:rsid w:val="000E4572"/>
    <w:rsid w:val="000E51B7"/>
    <w:rsid w:val="000F151A"/>
    <w:rsid w:val="00104176"/>
    <w:rsid w:val="00106368"/>
    <w:rsid w:val="00107BBD"/>
    <w:rsid w:val="00110B2B"/>
    <w:rsid w:val="00113231"/>
    <w:rsid w:val="00114A98"/>
    <w:rsid w:val="00122858"/>
    <w:rsid w:val="00123C71"/>
    <w:rsid w:val="001330BB"/>
    <w:rsid w:val="001417EF"/>
    <w:rsid w:val="00141B0A"/>
    <w:rsid w:val="00152780"/>
    <w:rsid w:val="00152C13"/>
    <w:rsid w:val="0015734C"/>
    <w:rsid w:val="00161AC0"/>
    <w:rsid w:val="00173CC7"/>
    <w:rsid w:val="001749ED"/>
    <w:rsid w:val="00174B9A"/>
    <w:rsid w:val="00174DCD"/>
    <w:rsid w:val="001760E3"/>
    <w:rsid w:val="00190A46"/>
    <w:rsid w:val="00196C33"/>
    <w:rsid w:val="00197094"/>
    <w:rsid w:val="001A1676"/>
    <w:rsid w:val="001A23BC"/>
    <w:rsid w:val="001A3C4D"/>
    <w:rsid w:val="001B23D1"/>
    <w:rsid w:val="001B3ABD"/>
    <w:rsid w:val="001B498B"/>
    <w:rsid w:val="001B5097"/>
    <w:rsid w:val="001B571F"/>
    <w:rsid w:val="001C1227"/>
    <w:rsid w:val="001C39B1"/>
    <w:rsid w:val="001E01AF"/>
    <w:rsid w:val="001F1933"/>
    <w:rsid w:val="001F2367"/>
    <w:rsid w:val="001F358F"/>
    <w:rsid w:val="001F461A"/>
    <w:rsid w:val="002018A2"/>
    <w:rsid w:val="00205D0A"/>
    <w:rsid w:val="00212545"/>
    <w:rsid w:val="00212CCD"/>
    <w:rsid w:val="0021456E"/>
    <w:rsid w:val="00220321"/>
    <w:rsid w:val="002223E2"/>
    <w:rsid w:val="00226973"/>
    <w:rsid w:val="00227FA9"/>
    <w:rsid w:val="00233BB9"/>
    <w:rsid w:val="00236625"/>
    <w:rsid w:val="00256C72"/>
    <w:rsid w:val="0027258C"/>
    <w:rsid w:val="00274A05"/>
    <w:rsid w:val="002A4B3C"/>
    <w:rsid w:val="002A5AA5"/>
    <w:rsid w:val="002B23B8"/>
    <w:rsid w:val="002B29E6"/>
    <w:rsid w:val="002B50F5"/>
    <w:rsid w:val="002C0E36"/>
    <w:rsid w:val="002C567F"/>
    <w:rsid w:val="002D1487"/>
    <w:rsid w:val="002D6494"/>
    <w:rsid w:val="002E1BFF"/>
    <w:rsid w:val="002E2200"/>
    <w:rsid w:val="002E6249"/>
    <w:rsid w:val="002E7B93"/>
    <w:rsid w:val="002F2BDB"/>
    <w:rsid w:val="00300DA2"/>
    <w:rsid w:val="00301023"/>
    <w:rsid w:val="00301EFF"/>
    <w:rsid w:val="003117D6"/>
    <w:rsid w:val="003124EA"/>
    <w:rsid w:val="00312994"/>
    <w:rsid w:val="00316705"/>
    <w:rsid w:val="003179B1"/>
    <w:rsid w:val="0032422B"/>
    <w:rsid w:val="00327B5F"/>
    <w:rsid w:val="0033482D"/>
    <w:rsid w:val="00337C4D"/>
    <w:rsid w:val="00337D5A"/>
    <w:rsid w:val="00341247"/>
    <w:rsid w:val="00344D6D"/>
    <w:rsid w:val="00361C7B"/>
    <w:rsid w:val="00373CC6"/>
    <w:rsid w:val="00380C4B"/>
    <w:rsid w:val="00394EF2"/>
    <w:rsid w:val="0039523E"/>
    <w:rsid w:val="00395613"/>
    <w:rsid w:val="003976A2"/>
    <w:rsid w:val="003A0008"/>
    <w:rsid w:val="003B5DD9"/>
    <w:rsid w:val="003B62EB"/>
    <w:rsid w:val="003C390E"/>
    <w:rsid w:val="003D31F5"/>
    <w:rsid w:val="003D56EA"/>
    <w:rsid w:val="003E0CFB"/>
    <w:rsid w:val="003E2F4E"/>
    <w:rsid w:val="003E6116"/>
    <w:rsid w:val="003F0D20"/>
    <w:rsid w:val="003F3FE4"/>
    <w:rsid w:val="003F4418"/>
    <w:rsid w:val="003F46D3"/>
    <w:rsid w:val="003F4913"/>
    <w:rsid w:val="003F6A6D"/>
    <w:rsid w:val="004048C9"/>
    <w:rsid w:val="004065A6"/>
    <w:rsid w:val="00411E6B"/>
    <w:rsid w:val="00417CBF"/>
    <w:rsid w:val="0043044A"/>
    <w:rsid w:val="00430F80"/>
    <w:rsid w:val="00431C06"/>
    <w:rsid w:val="004426F2"/>
    <w:rsid w:val="00444160"/>
    <w:rsid w:val="00444C83"/>
    <w:rsid w:val="00454181"/>
    <w:rsid w:val="00462ED4"/>
    <w:rsid w:val="00465045"/>
    <w:rsid w:val="004660CE"/>
    <w:rsid w:val="0047187B"/>
    <w:rsid w:val="004842C4"/>
    <w:rsid w:val="00485791"/>
    <w:rsid w:val="00486580"/>
    <w:rsid w:val="004871B8"/>
    <w:rsid w:val="00487B1B"/>
    <w:rsid w:val="0049055E"/>
    <w:rsid w:val="00490BD4"/>
    <w:rsid w:val="004942DB"/>
    <w:rsid w:val="00497566"/>
    <w:rsid w:val="004A0F71"/>
    <w:rsid w:val="004A4229"/>
    <w:rsid w:val="004A46A2"/>
    <w:rsid w:val="004A4ADF"/>
    <w:rsid w:val="004B2792"/>
    <w:rsid w:val="004B4C15"/>
    <w:rsid w:val="004C046F"/>
    <w:rsid w:val="004C5508"/>
    <w:rsid w:val="004D1708"/>
    <w:rsid w:val="004E6EBC"/>
    <w:rsid w:val="004E7CC2"/>
    <w:rsid w:val="004F09B6"/>
    <w:rsid w:val="004F15C1"/>
    <w:rsid w:val="004F306E"/>
    <w:rsid w:val="004F4AEE"/>
    <w:rsid w:val="004F6194"/>
    <w:rsid w:val="004F68EA"/>
    <w:rsid w:val="005101CF"/>
    <w:rsid w:val="00517CE0"/>
    <w:rsid w:val="00521C8B"/>
    <w:rsid w:val="00522953"/>
    <w:rsid w:val="00530B3C"/>
    <w:rsid w:val="005364AF"/>
    <w:rsid w:val="005434A2"/>
    <w:rsid w:val="00554AE4"/>
    <w:rsid w:val="00570810"/>
    <w:rsid w:val="0057626C"/>
    <w:rsid w:val="00587251"/>
    <w:rsid w:val="0059726B"/>
    <w:rsid w:val="005A5F78"/>
    <w:rsid w:val="005B4B3E"/>
    <w:rsid w:val="005C5637"/>
    <w:rsid w:val="005D126C"/>
    <w:rsid w:val="005D2CB8"/>
    <w:rsid w:val="005D5DFE"/>
    <w:rsid w:val="005E2E8F"/>
    <w:rsid w:val="005E3962"/>
    <w:rsid w:val="005F1FD3"/>
    <w:rsid w:val="005F6C3F"/>
    <w:rsid w:val="00603545"/>
    <w:rsid w:val="00613BDC"/>
    <w:rsid w:val="006155AF"/>
    <w:rsid w:val="00616BDD"/>
    <w:rsid w:val="00616CCA"/>
    <w:rsid w:val="00620E4C"/>
    <w:rsid w:val="006265A2"/>
    <w:rsid w:val="00631968"/>
    <w:rsid w:val="00633F8E"/>
    <w:rsid w:val="00634D16"/>
    <w:rsid w:val="00635B8E"/>
    <w:rsid w:val="00642D79"/>
    <w:rsid w:val="00650892"/>
    <w:rsid w:val="00661FA2"/>
    <w:rsid w:val="00662722"/>
    <w:rsid w:val="00672651"/>
    <w:rsid w:val="00676D97"/>
    <w:rsid w:val="00682A0E"/>
    <w:rsid w:val="00684D53"/>
    <w:rsid w:val="006862E3"/>
    <w:rsid w:val="00687876"/>
    <w:rsid w:val="00691041"/>
    <w:rsid w:val="006927E3"/>
    <w:rsid w:val="006976E8"/>
    <w:rsid w:val="006A6F94"/>
    <w:rsid w:val="006B4D1A"/>
    <w:rsid w:val="006B52C8"/>
    <w:rsid w:val="006B6179"/>
    <w:rsid w:val="006D47AD"/>
    <w:rsid w:val="006D57CF"/>
    <w:rsid w:val="006E17E2"/>
    <w:rsid w:val="006E24DE"/>
    <w:rsid w:val="006F2870"/>
    <w:rsid w:val="006F4927"/>
    <w:rsid w:val="00702A32"/>
    <w:rsid w:val="007042E5"/>
    <w:rsid w:val="00704819"/>
    <w:rsid w:val="00704D09"/>
    <w:rsid w:val="00706CD2"/>
    <w:rsid w:val="00707271"/>
    <w:rsid w:val="0071001E"/>
    <w:rsid w:val="0071366D"/>
    <w:rsid w:val="00714B78"/>
    <w:rsid w:val="00716128"/>
    <w:rsid w:val="00720C12"/>
    <w:rsid w:val="00725CF3"/>
    <w:rsid w:val="00730602"/>
    <w:rsid w:val="007410B8"/>
    <w:rsid w:val="007435BF"/>
    <w:rsid w:val="00745E26"/>
    <w:rsid w:val="00750357"/>
    <w:rsid w:val="00756DA3"/>
    <w:rsid w:val="00757E44"/>
    <w:rsid w:val="00770FDD"/>
    <w:rsid w:val="00773671"/>
    <w:rsid w:val="00776D8E"/>
    <w:rsid w:val="0077738F"/>
    <w:rsid w:val="00780A60"/>
    <w:rsid w:val="007875DD"/>
    <w:rsid w:val="007A390B"/>
    <w:rsid w:val="007A7AF7"/>
    <w:rsid w:val="007A7F43"/>
    <w:rsid w:val="007C081B"/>
    <w:rsid w:val="007C75A5"/>
    <w:rsid w:val="007D14D0"/>
    <w:rsid w:val="007D48CE"/>
    <w:rsid w:val="007D72E1"/>
    <w:rsid w:val="007E0864"/>
    <w:rsid w:val="007F096B"/>
    <w:rsid w:val="007F68CE"/>
    <w:rsid w:val="008062AB"/>
    <w:rsid w:val="00817E2D"/>
    <w:rsid w:val="00822097"/>
    <w:rsid w:val="00833279"/>
    <w:rsid w:val="00846684"/>
    <w:rsid w:val="00847EE0"/>
    <w:rsid w:val="00883FF9"/>
    <w:rsid w:val="008920E6"/>
    <w:rsid w:val="0089221A"/>
    <w:rsid w:val="008A3D66"/>
    <w:rsid w:val="008A793D"/>
    <w:rsid w:val="008B0D79"/>
    <w:rsid w:val="008B5E2A"/>
    <w:rsid w:val="008B7E79"/>
    <w:rsid w:val="008C1963"/>
    <w:rsid w:val="008C4607"/>
    <w:rsid w:val="008C70EC"/>
    <w:rsid w:val="008C7843"/>
    <w:rsid w:val="008D0C80"/>
    <w:rsid w:val="008D22F0"/>
    <w:rsid w:val="008D5389"/>
    <w:rsid w:val="008D743A"/>
    <w:rsid w:val="008F4E28"/>
    <w:rsid w:val="008F790D"/>
    <w:rsid w:val="00901C1C"/>
    <w:rsid w:val="00905586"/>
    <w:rsid w:val="00907AE7"/>
    <w:rsid w:val="00907E6C"/>
    <w:rsid w:val="009220FC"/>
    <w:rsid w:val="00924A1B"/>
    <w:rsid w:val="0092513A"/>
    <w:rsid w:val="00930E7A"/>
    <w:rsid w:val="00931344"/>
    <w:rsid w:val="0093280F"/>
    <w:rsid w:val="00934E2B"/>
    <w:rsid w:val="009435D9"/>
    <w:rsid w:val="009442AF"/>
    <w:rsid w:val="0095406F"/>
    <w:rsid w:val="00955372"/>
    <w:rsid w:val="009562EA"/>
    <w:rsid w:val="00961F44"/>
    <w:rsid w:val="0096649C"/>
    <w:rsid w:val="00982AA8"/>
    <w:rsid w:val="0098413D"/>
    <w:rsid w:val="00991087"/>
    <w:rsid w:val="00995BCF"/>
    <w:rsid w:val="009A572F"/>
    <w:rsid w:val="009B0AF5"/>
    <w:rsid w:val="009B48C8"/>
    <w:rsid w:val="009B6DB8"/>
    <w:rsid w:val="009C6EB3"/>
    <w:rsid w:val="009E6327"/>
    <w:rsid w:val="009F4331"/>
    <w:rsid w:val="009F5C34"/>
    <w:rsid w:val="00A038F2"/>
    <w:rsid w:val="00A0552A"/>
    <w:rsid w:val="00A06371"/>
    <w:rsid w:val="00A06E24"/>
    <w:rsid w:val="00A11D37"/>
    <w:rsid w:val="00A23293"/>
    <w:rsid w:val="00A36479"/>
    <w:rsid w:val="00A42F04"/>
    <w:rsid w:val="00A56CFD"/>
    <w:rsid w:val="00A6039F"/>
    <w:rsid w:val="00A61012"/>
    <w:rsid w:val="00A61BB2"/>
    <w:rsid w:val="00A63149"/>
    <w:rsid w:val="00A65806"/>
    <w:rsid w:val="00A66A50"/>
    <w:rsid w:val="00A723F1"/>
    <w:rsid w:val="00A732B6"/>
    <w:rsid w:val="00A7533A"/>
    <w:rsid w:val="00A8073B"/>
    <w:rsid w:val="00A818CC"/>
    <w:rsid w:val="00A82BBE"/>
    <w:rsid w:val="00A836D0"/>
    <w:rsid w:val="00A84DCF"/>
    <w:rsid w:val="00A86060"/>
    <w:rsid w:val="00A93630"/>
    <w:rsid w:val="00A93753"/>
    <w:rsid w:val="00AA2D39"/>
    <w:rsid w:val="00AA483C"/>
    <w:rsid w:val="00AB02BA"/>
    <w:rsid w:val="00AB0C71"/>
    <w:rsid w:val="00AB18BB"/>
    <w:rsid w:val="00AB1ABE"/>
    <w:rsid w:val="00AB2787"/>
    <w:rsid w:val="00AC6448"/>
    <w:rsid w:val="00AC7314"/>
    <w:rsid w:val="00AD1816"/>
    <w:rsid w:val="00AD359D"/>
    <w:rsid w:val="00AD4F49"/>
    <w:rsid w:val="00AD68C0"/>
    <w:rsid w:val="00AE3C6E"/>
    <w:rsid w:val="00AE65A2"/>
    <w:rsid w:val="00AF0542"/>
    <w:rsid w:val="00AF2795"/>
    <w:rsid w:val="00AF7BBA"/>
    <w:rsid w:val="00AF7EF3"/>
    <w:rsid w:val="00B03894"/>
    <w:rsid w:val="00B07183"/>
    <w:rsid w:val="00B07D4D"/>
    <w:rsid w:val="00B1047A"/>
    <w:rsid w:val="00B10DCB"/>
    <w:rsid w:val="00B1129E"/>
    <w:rsid w:val="00B13733"/>
    <w:rsid w:val="00B16819"/>
    <w:rsid w:val="00B170F7"/>
    <w:rsid w:val="00B17E71"/>
    <w:rsid w:val="00B24EFB"/>
    <w:rsid w:val="00B27FD6"/>
    <w:rsid w:val="00B32B98"/>
    <w:rsid w:val="00B336F3"/>
    <w:rsid w:val="00B4204F"/>
    <w:rsid w:val="00B45CBB"/>
    <w:rsid w:val="00B55FF0"/>
    <w:rsid w:val="00B608B2"/>
    <w:rsid w:val="00B60B90"/>
    <w:rsid w:val="00B61497"/>
    <w:rsid w:val="00B65419"/>
    <w:rsid w:val="00B772E7"/>
    <w:rsid w:val="00B77C48"/>
    <w:rsid w:val="00B80C09"/>
    <w:rsid w:val="00B8185A"/>
    <w:rsid w:val="00B82693"/>
    <w:rsid w:val="00B8355E"/>
    <w:rsid w:val="00B91134"/>
    <w:rsid w:val="00B972F8"/>
    <w:rsid w:val="00B97ED4"/>
    <w:rsid w:val="00BA1564"/>
    <w:rsid w:val="00BA487A"/>
    <w:rsid w:val="00BA6A02"/>
    <w:rsid w:val="00BA7B97"/>
    <w:rsid w:val="00BB5ED7"/>
    <w:rsid w:val="00BB7FA9"/>
    <w:rsid w:val="00BC066B"/>
    <w:rsid w:val="00BC1FC5"/>
    <w:rsid w:val="00BC2133"/>
    <w:rsid w:val="00BC39E1"/>
    <w:rsid w:val="00BC4453"/>
    <w:rsid w:val="00BC6EEE"/>
    <w:rsid w:val="00BD0BAA"/>
    <w:rsid w:val="00BD63F6"/>
    <w:rsid w:val="00BE553F"/>
    <w:rsid w:val="00BE7BA7"/>
    <w:rsid w:val="00BF7B95"/>
    <w:rsid w:val="00C00DFE"/>
    <w:rsid w:val="00C0109E"/>
    <w:rsid w:val="00C01858"/>
    <w:rsid w:val="00C0778D"/>
    <w:rsid w:val="00C22BC8"/>
    <w:rsid w:val="00C22EE1"/>
    <w:rsid w:val="00C25ADA"/>
    <w:rsid w:val="00C261A8"/>
    <w:rsid w:val="00C27CAF"/>
    <w:rsid w:val="00C33070"/>
    <w:rsid w:val="00C364BF"/>
    <w:rsid w:val="00C51F8C"/>
    <w:rsid w:val="00C525A3"/>
    <w:rsid w:val="00C55B4A"/>
    <w:rsid w:val="00C562B1"/>
    <w:rsid w:val="00C56C7F"/>
    <w:rsid w:val="00C62E0B"/>
    <w:rsid w:val="00C719C7"/>
    <w:rsid w:val="00C754DE"/>
    <w:rsid w:val="00C84CB8"/>
    <w:rsid w:val="00C967DC"/>
    <w:rsid w:val="00C96C5F"/>
    <w:rsid w:val="00CB0190"/>
    <w:rsid w:val="00CB59D9"/>
    <w:rsid w:val="00CB5B87"/>
    <w:rsid w:val="00CE086E"/>
    <w:rsid w:val="00CE1C38"/>
    <w:rsid w:val="00CE73C8"/>
    <w:rsid w:val="00CF3418"/>
    <w:rsid w:val="00CF4340"/>
    <w:rsid w:val="00D00470"/>
    <w:rsid w:val="00D02D3E"/>
    <w:rsid w:val="00D03F19"/>
    <w:rsid w:val="00D06FE2"/>
    <w:rsid w:val="00D07F56"/>
    <w:rsid w:val="00D1550A"/>
    <w:rsid w:val="00D2048E"/>
    <w:rsid w:val="00D211C7"/>
    <w:rsid w:val="00D22832"/>
    <w:rsid w:val="00D236D3"/>
    <w:rsid w:val="00D23A45"/>
    <w:rsid w:val="00D24BFA"/>
    <w:rsid w:val="00D24E71"/>
    <w:rsid w:val="00D24FED"/>
    <w:rsid w:val="00D27DBE"/>
    <w:rsid w:val="00D33E37"/>
    <w:rsid w:val="00D364A8"/>
    <w:rsid w:val="00D45183"/>
    <w:rsid w:val="00D47794"/>
    <w:rsid w:val="00D501C0"/>
    <w:rsid w:val="00D520B7"/>
    <w:rsid w:val="00D52383"/>
    <w:rsid w:val="00D546E8"/>
    <w:rsid w:val="00D5598A"/>
    <w:rsid w:val="00D602D1"/>
    <w:rsid w:val="00D6057D"/>
    <w:rsid w:val="00D622C3"/>
    <w:rsid w:val="00D717F7"/>
    <w:rsid w:val="00D738DB"/>
    <w:rsid w:val="00D76460"/>
    <w:rsid w:val="00D8199C"/>
    <w:rsid w:val="00D81BD2"/>
    <w:rsid w:val="00D82295"/>
    <w:rsid w:val="00D86515"/>
    <w:rsid w:val="00D91DF6"/>
    <w:rsid w:val="00D9472C"/>
    <w:rsid w:val="00D9541E"/>
    <w:rsid w:val="00D95561"/>
    <w:rsid w:val="00D96BF0"/>
    <w:rsid w:val="00D96FC8"/>
    <w:rsid w:val="00D9770B"/>
    <w:rsid w:val="00DA0C41"/>
    <w:rsid w:val="00DA162B"/>
    <w:rsid w:val="00DA7308"/>
    <w:rsid w:val="00DB44A9"/>
    <w:rsid w:val="00DB5058"/>
    <w:rsid w:val="00DC1645"/>
    <w:rsid w:val="00DC6697"/>
    <w:rsid w:val="00DC73A6"/>
    <w:rsid w:val="00DC7444"/>
    <w:rsid w:val="00DD3324"/>
    <w:rsid w:val="00DD774F"/>
    <w:rsid w:val="00DE77A9"/>
    <w:rsid w:val="00DF0F30"/>
    <w:rsid w:val="00DF14D6"/>
    <w:rsid w:val="00DF5482"/>
    <w:rsid w:val="00E0098E"/>
    <w:rsid w:val="00E05ED6"/>
    <w:rsid w:val="00E265DD"/>
    <w:rsid w:val="00E27500"/>
    <w:rsid w:val="00E3715E"/>
    <w:rsid w:val="00E372D7"/>
    <w:rsid w:val="00E43135"/>
    <w:rsid w:val="00E455F7"/>
    <w:rsid w:val="00E51C7B"/>
    <w:rsid w:val="00E547BC"/>
    <w:rsid w:val="00E557ED"/>
    <w:rsid w:val="00E62894"/>
    <w:rsid w:val="00E66C5A"/>
    <w:rsid w:val="00E71B00"/>
    <w:rsid w:val="00E71F78"/>
    <w:rsid w:val="00E8283C"/>
    <w:rsid w:val="00E86706"/>
    <w:rsid w:val="00E87419"/>
    <w:rsid w:val="00E913CE"/>
    <w:rsid w:val="00E93F04"/>
    <w:rsid w:val="00E9407F"/>
    <w:rsid w:val="00E94FAD"/>
    <w:rsid w:val="00E9644D"/>
    <w:rsid w:val="00E9770B"/>
    <w:rsid w:val="00E97CEB"/>
    <w:rsid w:val="00EA2EB8"/>
    <w:rsid w:val="00EA5AC8"/>
    <w:rsid w:val="00EB01DE"/>
    <w:rsid w:val="00EB1986"/>
    <w:rsid w:val="00EB6AA9"/>
    <w:rsid w:val="00ED1C27"/>
    <w:rsid w:val="00ED49BB"/>
    <w:rsid w:val="00F0616C"/>
    <w:rsid w:val="00F16817"/>
    <w:rsid w:val="00F20C7E"/>
    <w:rsid w:val="00F3440A"/>
    <w:rsid w:val="00F36121"/>
    <w:rsid w:val="00F376BE"/>
    <w:rsid w:val="00F4386F"/>
    <w:rsid w:val="00F443DE"/>
    <w:rsid w:val="00F457C8"/>
    <w:rsid w:val="00F611C0"/>
    <w:rsid w:val="00F64D40"/>
    <w:rsid w:val="00F74803"/>
    <w:rsid w:val="00F77EB6"/>
    <w:rsid w:val="00F842E2"/>
    <w:rsid w:val="00F8618F"/>
    <w:rsid w:val="00F90B21"/>
    <w:rsid w:val="00F91121"/>
    <w:rsid w:val="00F913E3"/>
    <w:rsid w:val="00FA2D2B"/>
    <w:rsid w:val="00FA3EC6"/>
    <w:rsid w:val="00FA4C1C"/>
    <w:rsid w:val="00FB3406"/>
    <w:rsid w:val="00FC2F1B"/>
    <w:rsid w:val="00FC77B9"/>
    <w:rsid w:val="00FD05AA"/>
    <w:rsid w:val="00FD072C"/>
    <w:rsid w:val="00FD3C39"/>
    <w:rsid w:val="00FD6632"/>
    <w:rsid w:val="00FD7323"/>
    <w:rsid w:val="00FE7E02"/>
    <w:rsid w:val="00FF2F94"/>
    <w:rsid w:val="00FF333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48"/>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rsid w:val="00233BB9"/>
    <w:pPr>
      <w:keepNext/>
      <w:spacing w:after="0" w:line="240" w:lineRule="auto"/>
      <w:jc w:val="both"/>
      <w:outlineLvl w:val="0"/>
    </w:pPr>
    <w:rPr>
      <w:rFonts w:ascii="Times New Roman" w:eastAsia="Times New Roman" w:hAnsi="Times New Roman" w:cs="Times New Roman"/>
      <w:b/>
      <w:bCs/>
      <w:sz w:val="28"/>
      <w:szCs w:val="24"/>
      <w:lang w:eastAsia="pt-BR"/>
    </w:rPr>
  </w:style>
  <w:style w:type="paragraph" w:styleId="Ttulo2">
    <w:name w:val="heading 2"/>
    <w:basedOn w:val="Normal"/>
    <w:next w:val="Normal"/>
    <w:link w:val="Ttulo2Char"/>
    <w:uiPriority w:val="9"/>
    <w:unhideWhenUsed/>
    <w:qFormat/>
    <w:rsid w:val="009F5C3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pt-BR"/>
    </w:rPr>
  </w:style>
  <w:style w:type="paragraph" w:styleId="Ttulo3">
    <w:name w:val="heading 3"/>
    <w:basedOn w:val="Normal"/>
    <w:next w:val="Normal"/>
    <w:link w:val="Ttulo3Char"/>
    <w:uiPriority w:val="9"/>
    <w:unhideWhenUsed/>
    <w:qFormat/>
    <w:rsid w:val="009F5C3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semiHidden/>
    <w:unhideWhenUsed/>
    <w:qFormat/>
    <w:rsid w:val="009F5C34"/>
    <w:pPr>
      <w:keepNext/>
      <w:keepLines/>
      <w:spacing w:before="40" w:after="0" w:line="240" w:lineRule="auto"/>
      <w:outlineLvl w:val="3"/>
    </w:pPr>
    <w:rPr>
      <w:rFonts w:asciiTheme="majorHAnsi" w:eastAsiaTheme="majorEastAsia" w:hAnsiTheme="majorHAnsi" w:cstheme="majorBidi"/>
      <w:i/>
      <w:iCs/>
      <w:color w:val="365F91" w:themeColor="accent1" w:themeShade="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3B62EB"/>
    <w:pPr>
      <w:tabs>
        <w:tab w:val="center" w:pos="4252"/>
        <w:tab w:val="right" w:pos="8504"/>
      </w:tabs>
      <w:spacing w:after="0" w:line="240" w:lineRule="auto"/>
    </w:pPr>
    <w:rPr>
      <w:rFonts w:ascii="Courier New" w:eastAsia="Times New Roman" w:hAnsi="Courier New" w:cs="Times New Roman"/>
      <w:lang w:eastAsia="pt-BR"/>
    </w:rPr>
  </w:style>
  <w:style w:type="paragraph" w:styleId="Rodap">
    <w:name w:val="footer"/>
    <w:basedOn w:val="Normal"/>
    <w:link w:val="RodapChar"/>
    <w:uiPriority w:val="99"/>
    <w:rsid w:val="003B62EB"/>
    <w:pPr>
      <w:tabs>
        <w:tab w:val="center" w:pos="4252"/>
        <w:tab w:val="right" w:pos="8504"/>
      </w:tabs>
      <w:spacing w:after="0" w:line="240" w:lineRule="auto"/>
    </w:pPr>
    <w:rPr>
      <w:rFonts w:ascii="Courier New" w:eastAsia="Times New Roman" w:hAnsi="Courier New" w:cs="Times New Roman"/>
      <w:lang w:eastAsia="pt-BR"/>
    </w:rPr>
  </w:style>
  <w:style w:type="character" w:styleId="Nmerodepgina">
    <w:name w:val="page number"/>
    <w:basedOn w:val="Fontepargpadro"/>
    <w:rsid w:val="00847EE0"/>
  </w:style>
  <w:style w:type="character" w:styleId="Hyperlink">
    <w:name w:val="Hyperlink"/>
    <w:basedOn w:val="Fontepargpadro"/>
    <w:uiPriority w:val="99"/>
    <w:rsid w:val="00DF0F30"/>
    <w:rPr>
      <w:color w:val="0000FF"/>
      <w:u w:val="single"/>
    </w:rPr>
  </w:style>
  <w:style w:type="character" w:customStyle="1" w:styleId="Ttulo1Char">
    <w:name w:val="Título 1 Char"/>
    <w:basedOn w:val="Fontepargpadro"/>
    <w:link w:val="Ttulo1"/>
    <w:rsid w:val="00233BB9"/>
    <w:rPr>
      <w:b/>
      <w:bCs/>
      <w:sz w:val="28"/>
      <w:szCs w:val="24"/>
    </w:rPr>
  </w:style>
  <w:style w:type="paragraph" w:styleId="Textodebalo">
    <w:name w:val="Balloon Text"/>
    <w:basedOn w:val="Normal"/>
    <w:link w:val="TextodebaloChar"/>
    <w:rsid w:val="00122858"/>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122858"/>
    <w:rPr>
      <w:rFonts w:ascii="Tahoma" w:hAnsi="Tahoma" w:cs="Tahoma"/>
      <w:sz w:val="16"/>
      <w:szCs w:val="16"/>
    </w:rPr>
  </w:style>
  <w:style w:type="paragraph" w:styleId="SemEspaamento">
    <w:name w:val="No Spacing"/>
    <w:uiPriority w:val="1"/>
    <w:qFormat/>
    <w:rsid w:val="001B23D1"/>
    <w:rPr>
      <w:rFonts w:ascii="Calibri" w:eastAsia="Calibri" w:hAnsi="Calibri"/>
      <w:sz w:val="22"/>
      <w:szCs w:val="22"/>
      <w:lang w:eastAsia="en-US"/>
    </w:rPr>
  </w:style>
  <w:style w:type="table" w:styleId="Tabelacomgrade">
    <w:name w:val="Table Grid"/>
    <w:basedOn w:val="Tabelanormal"/>
    <w:uiPriority w:val="59"/>
    <w:rsid w:val="00DA0C4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5561"/>
    <w:pPr>
      <w:autoSpaceDE w:val="0"/>
      <w:autoSpaceDN w:val="0"/>
      <w:adjustRightInd w:val="0"/>
    </w:pPr>
    <w:rPr>
      <w:rFonts w:ascii="Arial" w:hAnsi="Arial" w:cs="Arial"/>
      <w:color w:val="000000"/>
      <w:sz w:val="24"/>
      <w:szCs w:val="24"/>
    </w:rPr>
  </w:style>
  <w:style w:type="paragraph" w:styleId="PargrafodaLista">
    <w:name w:val="List Paragraph"/>
    <w:aliases w:val="Lista Paragrafo em Preto,List I Paragraph"/>
    <w:basedOn w:val="Normal"/>
    <w:link w:val="PargrafodaListaChar"/>
    <w:uiPriority w:val="34"/>
    <w:qFormat/>
    <w:rsid w:val="00274A05"/>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rsid w:val="00454181"/>
    <w:rPr>
      <w:rFonts w:ascii="Courier New" w:hAnsi="Courier New"/>
      <w:sz w:val="22"/>
      <w:szCs w:val="22"/>
    </w:rPr>
  </w:style>
  <w:style w:type="paragraph" w:styleId="NormalWeb">
    <w:name w:val="Normal (Web)"/>
    <w:basedOn w:val="Normal"/>
    <w:uiPriority w:val="99"/>
    <w:unhideWhenUsed/>
    <w:rsid w:val="00D5598A"/>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Corpodetexto">
    <w:name w:val="Body Text"/>
    <w:basedOn w:val="Normal"/>
    <w:link w:val="CorpodetextoChar"/>
    <w:uiPriority w:val="1"/>
    <w:unhideWhenUsed/>
    <w:qFormat/>
    <w:rsid w:val="00C0109E"/>
    <w:pPr>
      <w:autoSpaceDE w:val="0"/>
      <w:autoSpaceDN w:val="0"/>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uiPriority w:val="1"/>
    <w:rsid w:val="00C0109E"/>
  </w:style>
  <w:style w:type="character" w:customStyle="1" w:styleId="Ttulo2Char">
    <w:name w:val="Título 2 Char"/>
    <w:basedOn w:val="Fontepargpadro"/>
    <w:link w:val="Ttulo2"/>
    <w:uiPriority w:val="9"/>
    <w:rsid w:val="009F5C34"/>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9F5C34"/>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semiHidden/>
    <w:rsid w:val="009F5C34"/>
    <w:rPr>
      <w:rFonts w:asciiTheme="majorHAnsi" w:eastAsiaTheme="majorEastAsia" w:hAnsiTheme="majorHAnsi" w:cstheme="majorBidi"/>
      <w:i/>
      <w:iCs/>
      <w:color w:val="365F91" w:themeColor="accent1" w:themeShade="BF"/>
      <w:sz w:val="22"/>
      <w:szCs w:val="22"/>
    </w:rPr>
  </w:style>
  <w:style w:type="paragraph" w:customStyle="1" w:styleId="TableParagraph">
    <w:name w:val="Table Paragraph"/>
    <w:basedOn w:val="Normal"/>
    <w:uiPriority w:val="1"/>
    <w:qFormat/>
    <w:rsid w:val="00F77EB6"/>
    <w:pPr>
      <w:widowControl w:val="0"/>
      <w:spacing w:after="0" w:line="240" w:lineRule="auto"/>
    </w:pPr>
    <w:rPr>
      <w:lang w:val="en-US"/>
    </w:rPr>
  </w:style>
  <w:style w:type="table" w:customStyle="1" w:styleId="TableNormal">
    <w:name w:val="Table Normal"/>
    <w:uiPriority w:val="2"/>
    <w:qFormat/>
    <w:rsid w:val="00F77EB6"/>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nfase">
    <w:name w:val="Emphasis"/>
    <w:basedOn w:val="Fontepargpadro"/>
    <w:uiPriority w:val="20"/>
    <w:qFormat/>
    <w:rsid w:val="00676D97"/>
    <w:rPr>
      <w:i/>
      <w:iCs/>
    </w:rPr>
  </w:style>
  <w:style w:type="paragraph" w:styleId="Textodenotaderodap">
    <w:name w:val="footnote text"/>
    <w:basedOn w:val="Normal"/>
    <w:link w:val="TextodenotaderodapChar"/>
    <w:semiHidden/>
    <w:unhideWhenUsed/>
    <w:rsid w:val="00AB18B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B18BB"/>
    <w:rPr>
      <w:rFonts w:asciiTheme="minorHAnsi" w:eastAsiaTheme="minorHAnsi" w:hAnsiTheme="minorHAnsi" w:cstheme="minorBidi"/>
      <w:lang w:eastAsia="en-US"/>
    </w:rPr>
  </w:style>
  <w:style w:type="character" w:styleId="Refdenotaderodap">
    <w:name w:val="footnote reference"/>
    <w:basedOn w:val="Fontepargpadro"/>
    <w:semiHidden/>
    <w:unhideWhenUsed/>
    <w:rsid w:val="00AB18BB"/>
    <w:rPr>
      <w:vertAlign w:val="superscript"/>
    </w:rPr>
  </w:style>
  <w:style w:type="table" w:customStyle="1" w:styleId="TabeladeGradeClara1">
    <w:name w:val="Tabela de Grade Clara1"/>
    <w:basedOn w:val="Tabelanormal"/>
    <w:uiPriority w:val="40"/>
    <w:rsid w:val="00FB3406"/>
    <w:pPr>
      <w:widowControl w:val="0"/>
      <w:autoSpaceDE w:val="0"/>
      <w:autoSpaceDN w:val="0"/>
    </w:pPr>
    <w:rPr>
      <w:rFonts w:asciiTheme="minorHAnsi" w:eastAsiaTheme="minorHAnsi" w:hAnsiTheme="minorHAnsi" w:cstheme="minorBidi"/>
      <w:sz w:val="22"/>
      <w:szCs w:val="22"/>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tulo11">
    <w:name w:val="Título 11"/>
    <w:basedOn w:val="Normal"/>
    <w:uiPriority w:val="1"/>
    <w:qFormat/>
    <w:rsid w:val="00FB3406"/>
    <w:pPr>
      <w:widowControl w:val="0"/>
      <w:autoSpaceDE w:val="0"/>
      <w:autoSpaceDN w:val="0"/>
      <w:spacing w:after="0" w:line="306" w:lineRule="exact"/>
      <w:outlineLvl w:val="1"/>
    </w:pPr>
    <w:rPr>
      <w:rFonts w:ascii="Calibri" w:eastAsia="Calibri" w:hAnsi="Calibri" w:cs="Calibri"/>
      <w:b/>
      <w:bCs/>
      <w:sz w:val="28"/>
      <w:szCs w:val="28"/>
      <w:lang w:val="pt-PT"/>
    </w:rPr>
  </w:style>
  <w:style w:type="paragraph" w:customStyle="1" w:styleId="Ttulo21">
    <w:name w:val="Título 21"/>
    <w:basedOn w:val="Normal"/>
    <w:uiPriority w:val="1"/>
    <w:qFormat/>
    <w:rsid w:val="00FB3406"/>
    <w:pPr>
      <w:widowControl w:val="0"/>
      <w:autoSpaceDE w:val="0"/>
      <w:autoSpaceDN w:val="0"/>
      <w:spacing w:before="6" w:after="0" w:line="341" w:lineRule="exact"/>
      <w:ind w:left="130"/>
      <w:outlineLvl w:val="2"/>
    </w:pPr>
    <w:rPr>
      <w:rFonts w:ascii="Calibri" w:eastAsia="Calibri" w:hAnsi="Calibri" w:cs="Calibri"/>
      <w:sz w:val="28"/>
      <w:szCs w:val="28"/>
      <w:u w:val="single" w:color="000000"/>
      <w:lang w:val="pt-PT"/>
    </w:rPr>
  </w:style>
  <w:style w:type="paragraph" w:customStyle="1" w:styleId="Ttulo31">
    <w:name w:val="Título 31"/>
    <w:basedOn w:val="Normal"/>
    <w:uiPriority w:val="1"/>
    <w:qFormat/>
    <w:rsid w:val="00FB3406"/>
    <w:pPr>
      <w:widowControl w:val="0"/>
      <w:autoSpaceDE w:val="0"/>
      <w:autoSpaceDN w:val="0"/>
      <w:spacing w:after="0" w:line="240" w:lineRule="auto"/>
      <w:ind w:left="422" w:hanging="300"/>
      <w:outlineLvl w:val="3"/>
    </w:pPr>
    <w:rPr>
      <w:rFonts w:ascii="Calibri" w:eastAsia="Calibri" w:hAnsi="Calibri" w:cs="Calibri"/>
      <w:b/>
      <w:bCs/>
      <w:sz w:val="24"/>
      <w:szCs w:val="24"/>
      <w:lang w:val="pt-PT"/>
    </w:rPr>
  </w:style>
  <w:style w:type="character" w:styleId="Forte">
    <w:name w:val="Strong"/>
    <w:basedOn w:val="Fontepargpadro"/>
    <w:uiPriority w:val="22"/>
    <w:qFormat/>
    <w:rsid w:val="00FB3406"/>
    <w:rPr>
      <w:b/>
      <w:bCs/>
    </w:rPr>
  </w:style>
  <w:style w:type="paragraph" w:customStyle="1" w:styleId="tableparagraph0">
    <w:name w:val="tableparagraph"/>
    <w:basedOn w:val="Normal"/>
    <w:rsid w:val="00FB34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link w:val="SubttuloChar"/>
    <w:qFormat/>
    <w:rsid w:val="00417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rsid w:val="00417CBF"/>
    <w:rPr>
      <w:rFonts w:asciiTheme="majorHAnsi" w:eastAsiaTheme="majorEastAsia" w:hAnsiTheme="majorHAnsi" w:cstheme="majorBidi"/>
      <w:i/>
      <w:iCs/>
      <w:color w:val="4F81BD" w:themeColor="accent1"/>
      <w:spacing w:val="15"/>
      <w:sz w:val="24"/>
      <w:szCs w:val="24"/>
      <w:lang w:eastAsia="en-US"/>
    </w:rPr>
  </w:style>
  <w:style w:type="paragraph" w:styleId="Ttulo">
    <w:name w:val="Title"/>
    <w:basedOn w:val="Normal"/>
    <w:next w:val="Normal"/>
    <w:link w:val="TtuloChar"/>
    <w:qFormat/>
    <w:rsid w:val="00417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417CBF"/>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abealhoChar">
    <w:name w:val="Cabeçalho Char"/>
    <w:basedOn w:val="Fontepargpadro"/>
    <w:link w:val="Cabealho"/>
    <w:rsid w:val="00714B78"/>
    <w:rPr>
      <w:rFonts w:ascii="Courier New" w:hAnsi="Courier New"/>
      <w:sz w:val="22"/>
      <w:szCs w:val="22"/>
    </w:rPr>
  </w:style>
  <w:style w:type="character" w:customStyle="1" w:styleId="PargrafodaListaChar">
    <w:name w:val="Parágrafo da Lista Char"/>
    <w:aliases w:val="Lista Paragrafo em Preto Char,List I Paragraph Char"/>
    <w:link w:val="PargrafodaLista"/>
    <w:uiPriority w:val="34"/>
    <w:qFormat/>
    <w:locked/>
    <w:rsid w:val="00907AE7"/>
    <w:rPr>
      <w:sz w:val="24"/>
      <w:szCs w:val="24"/>
    </w:rPr>
  </w:style>
</w:styles>
</file>

<file path=word/webSettings.xml><?xml version="1.0" encoding="utf-8"?>
<w:webSettings xmlns:r="http://schemas.openxmlformats.org/officeDocument/2006/relationships" xmlns:w="http://schemas.openxmlformats.org/wordprocessingml/2006/main">
  <w:divs>
    <w:div w:id="124157151">
      <w:bodyDiv w:val="1"/>
      <w:marLeft w:val="0"/>
      <w:marRight w:val="0"/>
      <w:marTop w:val="0"/>
      <w:marBottom w:val="0"/>
      <w:divBdr>
        <w:top w:val="none" w:sz="0" w:space="0" w:color="auto"/>
        <w:left w:val="none" w:sz="0" w:space="0" w:color="auto"/>
        <w:bottom w:val="none" w:sz="0" w:space="0" w:color="auto"/>
        <w:right w:val="none" w:sz="0" w:space="0" w:color="auto"/>
      </w:divBdr>
    </w:div>
    <w:div w:id="797141826">
      <w:bodyDiv w:val="1"/>
      <w:marLeft w:val="0"/>
      <w:marRight w:val="0"/>
      <w:marTop w:val="0"/>
      <w:marBottom w:val="0"/>
      <w:divBdr>
        <w:top w:val="none" w:sz="0" w:space="0" w:color="auto"/>
        <w:left w:val="none" w:sz="0" w:space="0" w:color="auto"/>
        <w:bottom w:val="none" w:sz="0" w:space="0" w:color="auto"/>
        <w:right w:val="none" w:sz="0" w:space="0" w:color="auto"/>
      </w:divBdr>
    </w:div>
    <w:div w:id="927465720">
      <w:bodyDiv w:val="1"/>
      <w:marLeft w:val="0"/>
      <w:marRight w:val="0"/>
      <w:marTop w:val="0"/>
      <w:marBottom w:val="0"/>
      <w:divBdr>
        <w:top w:val="none" w:sz="0" w:space="0" w:color="auto"/>
        <w:left w:val="none" w:sz="0" w:space="0" w:color="auto"/>
        <w:bottom w:val="none" w:sz="0" w:space="0" w:color="auto"/>
        <w:right w:val="none" w:sz="0" w:space="0" w:color="auto"/>
      </w:divBdr>
    </w:div>
    <w:div w:id="1296642603">
      <w:bodyDiv w:val="1"/>
      <w:marLeft w:val="0"/>
      <w:marRight w:val="0"/>
      <w:marTop w:val="0"/>
      <w:marBottom w:val="0"/>
      <w:divBdr>
        <w:top w:val="none" w:sz="0" w:space="0" w:color="auto"/>
        <w:left w:val="none" w:sz="0" w:space="0" w:color="auto"/>
        <w:bottom w:val="none" w:sz="0" w:space="0" w:color="auto"/>
        <w:right w:val="none" w:sz="0" w:space="0" w:color="auto"/>
      </w:divBdr>
    </w:div>
    <w:div w:id="1673069718">
      <w:bodyDiv w:val="1"/>
      <w:marLeft w:val="0"/>
      <w:marRight w:val="0"/>
      <w:marTop w:val="0"/>
      <w:marBottom w:val="0"/>
      <w:divBdr>
        <w:top w:val="none" w:sz="0" w:space="0" w:color="auto"/>
        <w:left w:val="none" w:sz="0" w:space="0" w:color="auto"/>
        <w:bottom w:val="none" w:sz="0" w:space="0" w:color="auto"/>
        <w:right w:val="none" w:sz="0" w:space="0" w:color="auto"/>
      </w:divBdr>
    </w:div>
    <w:div w:id="17909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aeguacui.e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n%20Brasil\Downloads\Modelo%20do%20SAAE%20de%20Of&#237;ci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6B6DA-4788-4F4E-9A63-C371993C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do SAAE de Ofício</Template>
  <TotalTime>9</TotalTime>
  <Pages>14</Pages>
  <Words>4000</Words>
  <Characters>21600</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OF/SAAE/030/2007</vt:lpstr>
    </vt:vector>
  </TitlesOfParts>
  <Company>SERVIÇO AUTÔNOMO DE ÁGUA E ESGOTO DE GUAÇUÍ-ES</Company>
  <LinksUpToDate>false</LinksUpToDate>
  <CharactersWithSpaces>25549</CharactersWithSpaces>
  <SharedDoc>false</SharedDoc>
  <HLinks>
    <vt:vector size="12" baseType="variant">
      <vt:variant>
        <vt:i4>393303</vt:i4>
      </vt:variant>
      <vt:variant>
        <vt:i4>3</vt:i4>
      </vt:variant>
      <vt:variant>
        <vt:i4>0</vt:i4>
      </vt:variant>
      <vt:variant>
        <vt:i4>5</vt:i4>
      </vt:variant>
      <vt:variant>
        <vt:lpwstr>D:\Meus documentos\www.saaeguacui.com.br</vt:lpwstr>
      </vt:variant>
      <vt:variant>
        <vt:lpwstr/>
      </vt:variant>
      <vt:variant>
        <vt:i4>4587536</vt:i4>
      </vt:variant>
      <vt:variant>
        <vt:i4>0</vt:i4>
      </vt:variant>
      <vt:variant>
        <vt:i4>0</vt:i4>
      </vt:variant>
      <vt:variant>
        <vt:i4>5</vt:i4>
      </vt:variant>
      <vt:variant>
        <vt:lpwstr>tel:(28)3553-2367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OF/SAAE/030/2007</dc:title>
  <dc:creator>saae</dc:creator>
  <cp:lastModifiedBy>PC</cp:lastModifiedBy>
  <cp:revision>4</cp:revision>
  <cp:lastPrinted>2025-07-01T13:19:00Z</cp:lastPrinted>
  <dcterms:created xsi:type="dcterms:W3CDTF">2026-10-05T12:41:00Z</dcterms:created>
  <dcterms:modified xsi:type="dcterms:W3CDTF">2026-10-05T12:59:00Z</dcterms:modified>
</cp:coreProperties>
</file>